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3987" w14:textId="77777777" w:rsidR="00F73E9A" w:rsidRPr="009D5BC3" w:rsidRDefault="00F73E9A" w:rsidP="00F73E9A">
      <w:pPr>
        <w:jc w:val="center"/>
        <w:rPr>
          <w:b/>
          <w:bCs/>
        </w:rPr>
      </w:pPr>
      <w:bookmarkStart w:id="0" w:name="_Hlk35424225"/>
      <w:r w:rsidRPr="009D5BC3">
        <w:rPr>
          <w:b/>
          <w:bCs/>
        </w:rPr>
        <w:t>Általános Szerződési Feltételek</w:t>
      </w:r>
    </w:p>
    <w:p w14:paraId="1F32B5A7" w14:textId="77777777" w:rsidR="00F73E9A" w:rsidRDefault="00F73E9A" w:rsidP="00F73E9A"/>
    <w:p w14:paraId="776F97B0" w14:textId="4CE50AC5" w:rsidR="00F73E9A" w:rsidRPr="009D5BC3" w:rsidRDefault="00F73E9A" w:rsidP="00F73E9A">
      <w:pPr>
        <w:jc w:val="center"/>
        <w:rPr>
          <w:b/>
          <w:bCs/>
        </w:rPr>
      </w:pPr>
      <w:r w:rsidRPr="009D5BC3">
        <w:rPr>
          <w:b/>
          <w:bCs/>
        </w:rPr>
        <w:t>a</w:t>
      </w:r>
      <w:r>
        <w:rPr>
          <w:b/>
          <w:bCs/>
        </w:rPr>
        <w:t xml:space="preserve"> </w:t>
      </w:r>
      <w:r w:rsidR="00D17DF0">
        <w:rPr>
          <w:b/>
          <w:bCs/>
        </w:rPr>
        <w:t xml:space="preserve">Startup Campus </w:t>
      </w:r>
      <w:proofErr w:type="spellStart"/>
      <w:r w:rsidR="00D17DF0">
        <w:rPr>
          <w:b/>
          <w:bCs/>
        </w:rPr>
        <w:t>Inkubator</w:t>
      </w:r>
      <w:proofErr w:type="spellEnd"/>
      <w:r w:rsidR="00D17DF0">
        <w:rPr>
          <w:b/>
          <w:bCs/>
        </w:rPr>
        <w:t xml:space="preserve"> Zártkörűen Működő Részvénytársaság</w:t>
      </w:r>
    </w:p>
    <w:p w14:paraId="0F1B3AD8" w14:textId="77777777" w:rsidR="00F73E9A" w:rsidRPr="009D5BC3" w:rsidRDefault="00F73E9A" w:rsidP="00F73E9A">
      <w:pPr>
        <w:jc w:val="center"/>
        <w:rPr>
          <w:b/>
          <w:bCs/>
        </w:rPr>
      </w:pPr>
      <w:r w:rsidRPr="009D5BC3">
        <w:rPr>
          <w:b/>
          <w:bCs/>
        </w:rPr>
        <w:t>szervezésében megvalósuló</w:t>
      </w:r>
    </w:p>
    <w:p w14:paraId="22AD2658" w14:textId="77777777" w:rsidR="00F73E9A" w:rsidRPr="009D5BC3" w:rsidRDefault="00F73E9A" w:rsidP="00F73E9A">
      <w:pPr>
        <w:jc w:val="center"/>
        <w:rPr>
          <w:b/>
          <w:bCs/>
        </w:rPr>
      </w:pPr>
      <w:r w:rsidRPr="009D5BC3">
        <w:rPr>
          <w:b/>
          <w:bCs/>
        </w:rPr>
        <w:t>Startup Campus University</w:t>
      </w:r>
    </w:p>
    <w:p w14:paraId="67A4C872" w14:textId="77777777" w:rsidR="00F73E9A" w:rsidRDefault="00F73E9A" w:rsidP="00F73E9A">
      <w:pPr>
        <w:jc w:val="center"/>
      </w:pPr>
      <w:r w:rsidRPr="009D5BC3">
        <w:rPr>
          <w:b/>
          <w:bCs/>
        </w:rPr>
        <w:t>képzési programhoz</w:t>
      </w:r>
    </w:p>
    <w:p w14:paraId="37AAAC62" w14:textId="77777777" w:rsidR="00F73E9A" w:rsidRDefault="00F73E9A" w:rsidP="00F73E9A">
      <w:pPr>
        <w:jc w:val="center"/>
      </w:pPr>
    </w:p>
    <w:p w14:paraId="29A405D1" w14:textId="3FA7D270" w:rsidR="00F73E9A" w:rsidRDefault="00F73E9A" w:rsidP="00F73E9A">
      <w:r>
        <w:t>Jelen Általános Szerződési Feltételek (</w:t>
      </w:r>
      <w:r w:rsidRPr="004F4DA7">
        <w:rPr>
          <w:b/>
          <w:bCs/>
          <w:i/>
          <w:iCs/>
        </w:rPr>
        <w:t>továbbiakban ÁSZF</w:t>
      </w:r>
      <w:r>
        <w:t xml:space="preserve">) a </w:t>
      </w:r>
      <w:r w:rsidR="00D17DF0">
        <w:t xml:space="preserve">Startup Campus </w:t>
      </w:r>
      <w:proofErr w:type="spellStart"/>
      <w:r w:rsidR="00D17DF0">
        <w:t>Inkubator</w:t>
      </w:r>
      <w:proofErr w:type="spellEnd"/>
      <w:r w:rsidR="00D17DF0">
        <w:t xml:space="preserve"> Zártkörűen Működő Részvénytársaság</w:t>
      </w:r>
      <w:r>
        <w:t xml:space="preserve"> (</w:t>
      </w:r>
      <w:r w:rsidRPr="004F4DA7">
        <w:rPr>
          <w:b/>
          <w:bCs/>
          <w:i/>
          <w:iCs/>
        </w:rPr>
        <w:t xml:space="preserve">továbbiakban </w:t>
      </w:r>
      <w:r w:rsidR="00D17DF0">
        <w:rPr>
          <w:b/>
          <w:bCs/>
          <w:i/>
          <w:iCs/>
        </w:rPr>
        <w:t>Szervező</w:t>
      </w:r>
      <w:r>
        <w:t xml:space="preserve">) által üzemeltetett  a </w:t>
      </w:r>
      <w:r w:rsidRPr="00062C8C">
        <w:rPr>
          <w:u w:val="single"/>
        </w:rPr>
        <w:t>www.startupcampusuniversity.hu</w:t>
      </w:r>
      <w:r w:rsidRPr="00115AB5">
        <w:t xml:space="preserve">, </w:t>
      </w:r>
      <w:r>
        <w:t xml:space="preserve">a </w:t>
      </w:r>
      <w:r w:rsidR="00D17DF0" w:rsidRPr="00D17DF0">
        <w:rPr>
          <w:u w:val="single"/>
        </w:rPr>
        <w:t>https://www.startupcampusuniversity.hu/scxhfda</w:t>
      </w:r>
      <w:r>
        <w:t xml:space="preserve"> </w:t>
      </w:r>
      <w:proofErr w:type="spellStart"/>
      <w:r>
        <w:t>domain</w:t>
      </w:r>
      <w:proofErr w:type="spellEnd"/>
      <w:r>
        <w:t xml:space="preserve"> neveken elérhető weboldalakon (</w:t>
      </w:r>
      <w:r w:rsidRPr="004F4DA7">
        <w:rPr>
          <w:b/>
          <w:bCs/>
          <w:i/>
          <w:iCs/>
        </w:rPr>
        <w:t>továbbiakban Weboldal</w:t>
      </w:r>
      <w:r>
        <w:t>) keresztül a meghirdetett élő/online képzésekre (</w:t>
      </w:r>
      <w:r w:rsidRPr="004F4DA7">
        <w:rPr>
          <w:b/>
          <w:bCs/>
          <w:i/>
          <w:iCs/>
        </w:rPr>
        <w:t>továbbiakban Képzés</w:t>
      </w:r>
      <w:r>
        <w:t>) történő jelentkezésekre és a Képzéseken történő részvételre vonatkozóan létrejött szerződésekre irányadó általános szerződési feltételeket, és ennek keretében a Képzésre jelentkező személyek és csapatának tagjainak (</w:t>
      </w:r>
      <w:r w:rsidRPr="004F4DA7">
        <w:rPr>
          <w:b/>
          <w:bCs/>
          <w:i/>
          <w:iCs/>
        </w:rPr>
        <w:t>továbbiakban Jelentkező</w:t>
      </w:r>
      <w:r w:rsidR="00DE428A">
        <w:rPr>
          <w:b/>
          <w:bCs/>
          <w:i/>
          <w:iCs/>
        </w:rPr>
        <w:t xml:space="preserve"> vagy Résztvevő</w:t>
      </w:r>
      <w:r>
        <w:t>) jogait és kötelezettségeit tartalmazza (</w:t>
      </w:r>
      <w:r w:rsidR="00D17DF0">
        <w:t>Szervező</w:t>
      </w:r>
      <w:r>
        <w:t xml:space="preserve"> és Jelentkező együttesen a </w:t>
      </w:r>
      <w:r w:rsidRPr="004F4DA7">
        <w:rPr>
          <w:b/>
          <w:bCs/>
          <w:i/>
          <w:iCs/>
        </w:rPr>
        <w:t>továbbiakban Felek</w:t>
      </w:r>
      <w:r>
        <w:t>).</w:t>
      </w:r>
    </w:p>
    <w:p w14:paraId="147FF114" w14:textId="77777777" w:rsidR="00F73E9A" w:rsidRDefault="00F73E9A" w:rsidP="00F73E9A"/>
    <w:p w14:paraId="0B50510E" w14:textId="77777777" w:rsidR="00F73E9A" w:rsidRDefault="00F73E9A" w:rsidP="00F73E9A">
      <w:r>
        <w:t>Képzésre történő jelentkezéssel Jelentkező kijelenti, hogy jelen ÁSZF-</w:t>
      </w:r>
      <w:proofErr w:type="spellStart"/>
      <w:r>
        <w:t>et</w:t>
      </w:r>
      <w:proofErr w:type="spellEnd"/>
      <w:r>
        <w:t xml:space="preserve"> megértette, a benne foglaltakat elfogadja és magára nézve kötelezőnek ismeri el. Amennyiben Jelentkező jelen ÁSZF-</w:t>
      </w:r>
      <w:proofErr w:type="spellStart"/>
      <w:r>
        <w:t>et</w:t>
      </w:r>
      <w:proofErr w:type="spellEnd"/>
      <w:r>
        <w:t xml:space="preserve"> nem fogadja el, a Képzésre nem jelentkezhet és azon nem vehet részt. </w:t>
      </w:r>
    </w:p>
    <w:p w14:paraId="23422FD3" w14:textId="77777777" w:rsidR="00F73E9A" w:rsidRDefault="00F73E9A" w:rsidP="00F73E9A">
      <w:pPr>
        <w:jc w:val="center"/>
      </w:pPr>
    </w:p>
    <w:p w14:paraId="3D316BCC" w14:textId="77777777" w:rsidR="00F73E9A" w:rsidRPr="00EF632B" w:rsidRDefault="00F73E9A" w:rsidP="00F73E9A">
      <w:pPr>
        <w:pStyle w:val="Listaszerbekezds"/>
        <w:numPr>
          <w:ilvl w:val="0"/>
          <w:numId w:val="1"/>
        </w:numPr>
        <w:ind w:left="426" w:hanging="426"/>
        <w:rPr>
          <w:b/>
          <w:bCs/>
        </w:rPr>
      </w:pPr>
      <w:r w:rsidRPr="00EF632B">
        <w:rPr>
          <w:b/>
          <w:bCs/>
        </w:rPr>
        <w:t>Általános tudnivalók, Felek közötti szerződés létrejötte</w:t>
      </w:r>
    </w:p>
    <w:p w14:paraId="2C014927" w14:textId="77777777" w:rsidR="00F73E9A" w:rsidRDefault="00F73E9A" w:rsidP="00F73E9A"/>
    <w:p w14:paraId="4860210E" w14:textId="77777777" w:rsidR="00F73E9A" w:rsidRDefault="00F73E9A" w:rsidP="00F73E9A">
      <w:pPr>
        <w:pStyle w:val="Listaszerbekezds"/>
        <w:numPr>
          <w:ilvl w:val="1"/>
          <w:numId w:val="1"/>
        </w:numPr>
        <w:ind w:left="426"/>
      </w:pPr>
      <w:r>
        <w:t>A szolgáltató neve, címe, adatai</w:t>
      </w:r>
    </w:p>
    <w:p w14:paraId="2AE0DF4B" w14:textId="77777777" w:rsidR="00F73E9A" w:rsidRDefault="00F73E9A" w:rsidP="00F73E9A">
      <w:pPr>
        <w:pStyle w:val="Listaszerbekezds"/>
        <w:ind w:left="426"/>
      </w:pPr>
    </w:p>
    <w:p w14:paraId="0FE3057C" w14:textId="28AB32A1" w:rsidR="00F73E9A" w:rsidRDefault="00F73E9A" w:rsidP="00F73E9A">
      <w:pPr>
        <w:pStyle w:val="Listaszerbekezds"/>
        <w:numPr>
          <w:ilvl w:val="2"/>
          <w:numId w:val="1"/>
        </w:numPr>
      </w:pPr>
      <w:r>
        <w:t xml:space="preserve">Név: </w:t>
      </w:r>
      <w:r w:rsidR="00D17DF0">
        <w:rPr>
          <w:b/>
          <w:bCs/>
        </w:rPr>
        <w:t xml:space="preserve">Startup Campus </w:t>
      </w:r>
      <w:proofErr w:type="spellStart"/>
      <w:r w:rsidR="00D17DF0">
        <w:rPr>
          <w:b/>
          <w:bCs/>
        </w:rPr>
        <w:t>Inkubator</w:t>
      </w:r>
      <w:proofErr w:type="spellEnd"/>
      <w:r w:rsidR="00D17DF0">
        <w:rPr>
          <w:b/>
          <w:bCs/>
        </w:rPr>
        <w:t xml:space="preserve"> Zártkörűen Működő Részvénytársaság</w:t>
      </w:r>
    </w:p>
    <w:p w14:paraId="1356133B" w14:textId="78A13A08" w:rsidR="00F73E9A" w:rsidRDefault="00F73E9A" w:rsidP="00F73E9A">
      <w:pPr>
        <w:pStyle w:val="Listaszerbekezds"/>
        <w:numPr>
          <w:ilvl w:val="2"/>
          <w:numId w:val="1"/>
        </w:numPr>
      </w:pPr>
      <w:r>
        <w:t xml:space="preserve">Székhelye: </w:t>
      </w:r>
      <w:r w:rsidR="00E44B8E">
        <w:t xml:space="preserve">4025 Debrecen, </w:t>
      </w:r>
      <w:proofErr w:type="spellStart"/>
      <w:r w:rsidR="00E44B8E">
        <w:t>Simonffy</w:t>
      </w:r>
      <w:proofErr w:type="spellEnd"/>
      <w:r w:rsidR="00E44B8E">
        <w:t xml:space="preserve"> utca 4-6. I. em. 123; 125; 126.</w:t>
      </w:r>
    </w:p>
    <w:p w14:paraId="682C8636" w14:textId="5440813D" w:rsidR="00F73E9A" w:rsidRDefault="00F73E9A" w:rsidP="00F73E9A">
      <w:pPr>
        <w:pStyle w:val="Listaszerbekezds"/>
        <w:numPr>
          <w:ilvl w:val="2"/>
          <w:numId w:val="1"/>
        </w:numPr>
      </w:pPr>
      <w:r>
        <w:t xml:space="preserve">Cégjegyzékszám: </w:t>
      </w:r>
      <w:r w:rsidR="00E44B8E">
        <w:t>09 10 000547</w:t>
      </w:r>
    </w:p>
    <w:p w14:paraId="0F25C646" w14:textId="5B603B3B" w:rsidR="00F73E9A" w:rsidRDefault="00F73E9A" w:rsidP="00F73E9A">
      <w:pPr>
        <w:pStyle w:val="Listaszerbekezds"/>
        <w:numPr>
          <w:ilvl w:val="2"/>
          <w:numId w:val="1"/>
        </w:numPr>
      </w:pPr>
      <w:r>
        <w:t xml:space="preserve">Adószám: </w:t>
      </w:r>
      <w:r w:rsidR="00E44B8E">
        <w:t>25452985-2-09</w:t>
      </w:r>
    </w:p>
    <w:p w14:paraId="37341A30" w14:textId="5AE874C2" w:rsidR="00F73E9A" w:rsidRDefault="00F73E9A" w:rsidP="00F73E9A">
      <w:pPr>
        <w:pStyle w:val="Listaszerbekezds"/>
        <w:numPr>
          <w:ilvl w:val="2"/>
          <w:numId w:val="1"/>
        </w:numPr>
      </w:pPr>
      <w:r>
        <w:t>Képviseli: Kovács Zsolt</w:t>
      </w:r>
      <w:r w:rsidR="00E44B8E">
        <w:t xml:space="preserve"> igazgatósági tag</w:t>
      </w:r>
    </w:p>
    <w:p w14:paraId="64DD6419" w14:textId="77777777" w:rsidR="00F73E9A" w:rsidRPr="004076E8" w:rsidRDefault="00F73E9A" w:rsidP="00F73E9A">
      <w:pPr>
        <w:pStyle w:val="Listaszerbekezds"/>
        <w:numPr>
          <w:ilvl w:val="2"/>
          <w:numId w:val="1"/>
        </w:numPr>
      </w:pPr>
      <w:r w:rsidRPr="004076E8">
        <w:t>E-mail cím</w:t>
      </w:r>
    </w:p>
    <w:p w14:paraId="1C5609EC" w14:textId="7B96955C" w:rsidR="00F73E9A" w:rsidRPr="004076E8" w:rsidRDefault="00F73E9A" w:rsidP="00F73E9A">
      <w:pPr>
        <w:pStyle w:val="Listaszerbekezds"/>
        <w:numPr>
          <w:ilvl w:val="3"/>
          <w:numId w:val="1"/>
        </w:numPr>
        <w:ind w:left="1560"/>
      </w:pPr>
      <w:r w:rsidRPr="004076E8">
        <w:t xml:space="preserve"> </w:t>
      </w:r>
      <w:r w:rsidR="00D17DF0">
        <w:t>Szervező</w:t>
      </w:r>
      <w:r w:rsidRPr="004076E8">
        <w:t xml:space="preserve">: </w:t>
      </w:r>
      <w:r w:rsidR="008E7CEE">
        <w:t>hello</w:t>
      </w:r>
      <w:r w:rsidRPr="004076E8">
        <w:t>@</w:t>
      </w:r>
      <w:r w:rsidR="00E44B8E">
        <w:t>startupcampus</w:t>
      </w:r>
      <w:r w:rsidRPr="004076E8">
        <w:t>.hu</w:t>
      </w:r>
    </w:p>
    <w:p w14:paraId="19BBE1DC" w14:textId="05F14F70" w:rsidR="00F73E9A" w:rsidRDefault="00F73E9A" w:rsidP="00F73E9A">
      <w:pPr>
        <w:pStyle w:val="Listaszerbekezds"/>
        <w:numPr>
          <w:ilvl w:val="3"/>
          <w:numId w:val="1"/>
        </w:numPr>
        <w:ind w:left="1560"/>
      </w:pPr>
      <w:r w:rsidRPr="004076E8">
        <w:t xml:space="preserve"> Képzés</w:t>
      </w:r>
      <w:r w:rsidR="008E7CEE">
        <w:t xml:space="preserve">: </w:t>
      </w:r>
      <w:r w:rsidR="00E44B8E">
        <w:t>HFDA Startup Program</w:t>
      </w:r>
    </w:p>
    <w:p w14:paraId="15813EFA" w14:textId="1A59B4A5" w:rsidR="008E7CEE" w:rsidRDefault="008E7CEE" w:rsidP="008E7CEE">
      <w:pPr>
        <w:pStyle w:val="Listaszerbekezds"/>
        <w:ind w:left="1560"/>
      </w:pPr>
    </w:p>
    <w:p w14:paraId="7E73DDC7" w14:textId="77777777" w:rsidR="008E7CEE" w:rsidRDefault="008E7CEE" w:rsidP="008E7CEE">
      <w:pPr>
        <w:pStyle w:val="Listaszerbekezds"/>
        <w:ind w:left="1560"/>
      </w:pPr>
    </w:p>
    <w:p w14:paraId="57D47AAE" w14:textId="42CCF79D" w:rsidR="00F73E9A" w:rsidRDefault="00F73E9A" w:rsidP="00F73E9A">
      <w:pPr>
        <w:pStyle w:val="Listaszerbekezds"/>
        <w:numPr>
          <w:ilvl w:val="1"/>
          <w:numId w:val="1"/>
        </w:numPr>
        <w:ind w:left="426"/>
      </w:pPr>
      <w:r>
        <w:t xml:space="preserve">Jelen ÁSZF a Képzésekre történő jelentkezéssel kapcsolatban szabályozza az </w:t>
      </w:r>
      <w:r w:rsidR="00D17DF0">
        <w:t>Szervező</w:t>
      </w:r>
      <w:r>
        <w:t xml:space="preserve"> és a Jelentkező jogait és kötelezettségeit.</w:t>
      </w:r>
    </w:p>
    <w:p w14:paraId="0D73432D" w14:textId="77777777" w:rsidR="00F73E9A" w:rsidRDefault="00F73E9A" w:rsidP="00F73E9A">
      <w:pPr>
        <w:pStyle w:val="Listaszerbekezds"/>
        <w:ind w:left="426"/>
      </w:pPr>
    </w:p>
    <w:p w14:paraId="19E4C049" w14:textId="39553F05" w:rsidR="00F73E9A" w:rsidRDefault="00D17DF0" w:rsidP="00F73E9A">
      <w:pPr>
        <w:pStyle w:val="Listaszerbekezds"/>
        <w:numPr>
          <w:ilvl w:val="1"/>
          <w:numId w:val="1"/>
        </w:numPr>
        <w:ind w:left="426"/>
      </w:pPr>
      <w:r>
        <w:t>Szervező</w:t>
      </w:r>
      <w:r w:rsidR="00F73E9A">
        <w:t xml:space="preserve"> kijelenti, Jelentkező pedig kifejezetten elfogadja, hogy amennyiben jogszabály vagy jelen ÁSZF nem ír elő papír alapú kommunikációt </w:t>
      </w:r>
      <w:r>
        <w:t>Szervező</w:t>
      </w:r>
      <w:r w:rsidR="00F73E9A">
        <w:t xml:space="preserve"> és Jelentkező között, abban az esetben Felek elfogadják az e-mail üzenetet írásbelinek. Felek a fentieket arra tekintettel kötik ki, hogy kifejezetten tudomásul veszik, hogy a köztük létrejött jogviszony alapja az online – Képzésre történő jelentkezés online szerződéskötéssel – együttműködés, így az egymás között folytatandó kommunikáció alapja az e-mail útján történő levelezés.</w:t>
      </w:r>
    </w:p>
    <w:p w14:paraId="77B16710" w14:textId="77777777" w:rsidR="00F73E9A" w:rsidRDefault="00F73E9A" w:rsidP="00F73E9A">
      <w:pPr>
        <w:ind w:left="6"/>
      </w:pPr>
      <w:r>
        <w:t xml:space="preserve"> </w:t>
      </w:r>
    </w:p>
    <w:p w14:paraId="6BCBDA01" w14:textId="77777777" w:rsidR="00F73E9A" w:rsidRDefault="00F73E9A" w:rsidP="00F73E9A">
      <w:pPr>
        <w:pStyle w:val="Listaszerbekezds"/>
        <w:numPr>
          <w:ilvl w:val="1"/>
          <w:numId w:val="1"/>
        </w:numPr>
        <w:ind w:left="426"/>
      </w:pPr>
      <w:r>
        <w:t>Weboldalon keresztül Képzésekre elektronikus úton lehet jelentkezni, jelen ÁSZF-ben meghatározott módon.</w:t>
      </w:r>
    </w:p>
    <w:p w14:paraId="067748AF" w14:textId="77777777" w:rsidR="00F73E9A" w:rsidRDefault="00F73E9A" w:rsidP="00F73E9A">
      <w:pPr>
        <w:ind w:left="6"/>
      </w:pPr>
    </w:p>
    <w:p w14:paraId="292C1FD7" w14:textId="77777777" w:rsidR="00F73E9A" w:rsidRDefault="00F73E9A" w:rsidP="00F73E9A">
      <w:pPr>
        <w:pStyle w:val="Listaszerbekezds"/>
        <w:numPr>
          <w:ilvl w:val="1"/>
          <w:numId w:val="1"/>
        </w:numPr>
        <w:ind w:left="426"/>
      </w:pPr>
      <w:r w:rsidRPr="00162688">
        <w:t xml:space="preserve">Felek között Képzésen történő részvételre vonatkozó szerződés </w:t>
      </w:r>
      <w:r>
        <w:t>jelen ÁSZF 4. pontjában meghatározott módon jön létre.</w:t>
      </w:r>
    </w:p>
    <w:p w14:paraId="1CCE52C6" w14:textId="77777777" w:rsidR="00F73E9A" w:rsidRDefault="00F73E9A" w:rsidP="00F73E9A">
      <w:pPr>
        <w:ind w:left="6"/>
      </w:pPr>
    </w:p>
    <w:p w14:paraId="324A3D56" w14:textId="4E1CEEC3" w:rsidR="00F73E9A" w:rsidRDefault="00F73E9A" w:rsidP="00F73E9A">
      <w:pPr>
        <w:pStyle w:val="Listaszerbekezds"/>
        <w:numPr>
          <w:ilvl w:val="1"/>
          <w:numId w:val="1"/>
        </w:numPr>
        <w:ind w:left="426"/>
      </w:pPr>
      <w:r>
        <w:t xml:space="preserve">A jelentkezés során megadott adatok pontosságáért, aktualitásáért és valóságtartalmáért kizárólag Jelentkező felel. </w:t>
      </w:r>
      <w:r w:rsidR="00D17DF0">
        <w:t>Szervező</w:t>
      </w:r>
      <w:r>
        <w:t xml:space="preserve"> kizár mindenfajta felelősséget, amely Weboldalon megadott adatok helytelenségéből, elírásából vagy nem valós adatok megadásával összefüggésében merül fel. Az elküldött jelentkezést érintő adatok módosítására jelen ÁSZF 1.1.6. pontjában megadott e-mail címen van lehetőség.</w:t>
      </w:r>
    </w:p>
    <w:p w14:paraId="651FEA0D" w14:textId="77777777" w:rsidR="00F73E9A" w:rsidRDefault="00F73E9A" w:rsidP="00F73E9A">
      <w:pPr>
        <w:pStyle w:val="Listaszerbekezds"/>
        <w:ind w:left="426"/>
      </w:pPr>
    </w:p>
    <w:p w14:paraId="1462DE73" w14:textId="67667957" w:rsidR="00F73E9A" w:rsidRDefault="00F73E9A" w:rsidP="00F73E9A">
      <w:pPr>
        <w:pStyle w:val="Listaszerbekezds"/>
        <w:numPr>
          <w:ilvl w:val="1"/>
          <w:numId w:val="1"/>
        </w:numPr>
        <w:ind w:left="426"/>
      </w:pPr>
      <w:r>
        <w:t xml:space="preserve">Időpontok </w:t>
      </w:r>
      <w:r w:rsidR="007C27AD">
        <w:t xml:space="preserve">a </w:t>
      </w:r>
      <w:r>
        <w:t>Képzés vonatkozásában:</w:t>
      </w:r>
    </w:p>
    <w:p w14:paraId="2FFCA092" w14:textId="77777777" w:rsidR="00F73E9A" w:rsidRDefault="00F73E9A" w:rsidP="00C977B8"/>
    <w:p w14:paraId="09A8BCC3" w14:textId="36CC7493" w:rsidR="00C977B8" w:rsidRDefault="00C977B8" w:rsidP="00C977B8">
      <w:pPr>
        <w:rPr>
          <w:b/>
          <w:bCs/>
        </w:rPr>
      </w:pPr>
      <w:r w:rsidRPr="00C977B8">
        <w:rPr>
          <w:b/>
          <w:bCs/>
        </w:rPr>
        <w:t xml:space="preserve">A járványügyi helyzetre való tekintettel az </w:t>
      </w:r>
      <w:r w:rsidR="009E2E14">
        <w:rPr>
          <w:b/>
          <w:bCs/>
        </w:rPr>
        <w:t>HFDA Startup Program elnevezésű</w:t>
      </w:r>
      <w:r w:rsidRPr="00C977B8">
        <w:rPr>
          <w:b/>
          <w:bCs/>
        </w:rPr>
        <w:t xml:space="preserve"> program alatt az egyes képzési alkalmak</w:t>
      </w:r>
      <w:r w:rsidR="007C27AD">
        <w:rPr>
          <w:b/>
          <w:bCs/>
        </w:rPr>
        <w:t xml:space="preserve"> Szervező döntése alapján</w:t>
      </w:r>
      <w:r w:rsidRPr="00C977B8">
        <w:rPr>
          <w:b/>
          <w:bCs/>
        </w:rPr>
        <w:t xml:space="preserve"> online </w:t>
      </w:r>
      <w:proofErr w:type="spellStart"/>
      <w:r w:rsidRPr="00C977B8">
        <w:rPr>
          <w:b/>
          <w:bCs/>
        </w:rPr>
        <w:t>webinárium</w:t>
      </w:r>
      <w:proofErr w:type="spellEnd"/>
      <w:r w:rsidRPr="00C977B8">
        <w:rPr>
          <w:b/>
          <w:bCs/>
        </w:rPr>
        <w:t xml:space="preserve"> formájában</w:t>
      </w:r>
      <w:r w:rsidR="007C27AD">
        <w:rPr>
          <w:b/>
          <w:bCs/>
        </w:rPr>
        <w:t xml:space="preserve"> </w:t>
      </w:r>
      <w:r w:rsidRPr="00C977B8">
        <w:rPr>
          <w:b/>
          <w:bCs/>
        </w:rPr>
        <w:t>valósul</w:t>
      </w:r>
      <w:r w:rsidR="007C27AD">
        <w:rPr>
          <w:b/>
          <w:bCs/>
        </w:rPr>
        <w:t>hatnak meg</w:t>
      </w:r>
      <w:r w:rsidRPr="00C977B8">
        <w:rPr>
          <w:b/>
          <w:bCs/>
        </w:rPr>
        <w:t>, illetve az egyes alkalmak időpontja</w:t>
      </w:r>
      <w:r w:rsidR="007C27AD">
        <w:rPr>
          <w:b/>
          <w:bCs/>
        </w:rPr>
        <w:t>i</w:t>
      </w:r>
      <w:r w:rsidRPr="00C977B8">
        <w:rPr>
          <w:b/>
          <w:bCs/>
        </w:rPr>
        <w:t xml:space="preserve"> is változhat</w:t>
      </w:r>
      <w:r w:rsidR="007C27AD">
        <w:rPr>
          <w:b/>
          <w:bCs/>
        </w:rPr>
        <w:t>nak</w:t>
      </w:r>
      <w:r w:rsidRPr="00C977B8">
        <w:rPr>
          <w:b/>
          <w:bCs/>
        </w:rPr>
        <w:t>. E</w:t>
      </w:r>
      <w:r w:rsidR="007C27AD">
        <w:rPr>
          <w:b/>
          <w:bCs/>
        </w:rPr>
        <w:t>zzel kapcsolatosan</w:t>
      </w:r>
      <w:r w:rsidRPr="00C977B8">
        <w:rPr>
          <w:b/>
          <w:bCs/>
        </w:rPr>
        <w:t xml:space="preserve"> bővebb tájékoztatást</w:t>
      </w:r>
      <w:r w:rsidR="007C27AD">
        <w:rPr>
          <w:b/>
          <w:bCs/>
        </w:rPr>
        <w:t xml:space="preserve"> kapnak a Képzésbe</w:t>
      </w:r>
      <w:r w:rsidRPr="00C977B8">
        <w:rPr>
          <w:b/>
          <w:bCs/>
        </w:rPr>
        <w:t xml:space="preserve"> bekerülő csapatok.</w:t>
      </w:r>
    </w:p>
    <w:p w14:paraId="5CA10AEF" w14:textId="0DE77F26" w:rsidR="007C27AD" w:rsidRDefault="007C27AD" w:rsidP="00C977B8">
      <w:pPr>
        <w:rPr>
          <w:b/>
          <w:bCs/>
        </w:rPr>
      </w:pPr>
    </w:p>
    <w:p w14:paraId="0505922D" w14:textId="41C572C2" w:rsidR="007C27AD" w:rsidRDefault="007C27AD" w:rsidP="00C977B8">
      <w:pPr>
        <w:rPr>
          <w:b/>
          <w:bCs/>
        </w:rPr>
      </w:pPr>
    </w:p>
    <w:tbl>
      <w:tblPr>
        <w:tblStyle w:val="Rcsostblzat"/>
        <w:tblW w:w="0" w:type="auto"/>
        <w:jc w:val="center"/>
        <w:tblLook w:val="04A0" w:firstRow="1" w:lastRow="0" w:firstColumn="1" w:lastColumn="0" w:noHBand="0" w:noVBand="1"/>
      </w:tblPr>
      <w:tblGrid>
        <w:gridCol w:w="4531"/>
        <w:gridCol w:w="2977"/>
      </w:tblGrid>
      <w:tr w:rsidR="007C27AD" w:rsidRPr="00196626" w14:paraId="560C7F46" w14:textId="77777777" w:rsidTr="00196626">
        <w:trPr>
          <w:jc w:val="center"/>
        </w:trPr>
        <w:tc>
          <w:tcPr>
            <w:tcW w:w="4531" w:type="dxa"/>
            <w:shd w:val="clear" w:color="auto" w:fill="BFBFBF" w:themeFill="background1" w:themeFillShade="BF"/>
            <w:vAlign w:val="center"/>
          </w:tcPr>
          <w:p w14:paraId="6F8A7D12" w14:textId="4E51ECC4" w:rsidR="007C27AD" w:rsidRPr="00196626" w:rsidRDefault="007C27AD" w:rsidP="00196626">
            <w:pPr>
              <w:jc w:val="center"/>
              <w:rPr>
                <w:b/>
                <w:bCs/>
              </w:rPr>
            </w:pPr>
            <w:r w:rsidRPr="00196626">
              <w:rPr>
                <w:b/>
                <w:bCs/>
              </w:rPr>
              <w:t>Esemény</w:t>
            </w:r>
          </w:p>
        </w:tc>
        <w:tc>
          <w:tcPr>
            <w:tcW w:w="2977" w:type="dxa"/>
            <w:shd w:val="clear" w:color="auto" w:fill="BFBFBF" w:themeFill="background1" w:themeFillShade="BF"/>
            <w:vAlign w:val="center"/>
          </w:tcPr>
          <w:p w14:paraId="2EED0603" w14:textId="120D1BF5" w:rsidR="007C27AD" w:rsidRPr="00196626" w:rsidRDefault="007C27AD" w:rsidP="00196626">
            <w:pPr>
              <w:jc w:val="center"/>
              <w:rPr>
                <w:b/>
                <w:bCs/>
              </w:rPr>
            </w:pPr>
            <w:r w:rsidRPr="00196626">
              <w:rPr>
                <w:b/>
                <w:bCs/>
              </w:rPr>
              <w:t>Időpont</w:t>
            </w:r>
          </w:p>
        </w:tc>
      </w:tr>
      <w:tr w:rsidR="007C27AD" w:rsidRPr="00196626" w14:paraId="446FB23E" w14:textId="77777777" w:rsidTr="00196626">
        <w:trPr>
          <w:jc w:val="center"/>
        </w:trPr>
        <w:tc>
          <w:tcPr>
            <w:tcW w:w="4531" w:type="dxa"/>
            <w:vAlign w:val="center"/>
          </w:tcPr>
          <w:p w14:paraId="795400B8" w14:textId="7EFB6DC4" w:rsidR="007C27AD" w:rsidRPr="00196626" w:rsidRDefault="007C27AD" w:rsidP="00196626">
            <w:pPr>
              <w:jc w:val="center"/>
              <w:rPr>
                <w:b/>
                <w:bCs/>
              </w:rPr>
            </w:pPr>
            <w:r w:rsidRPr="00196626">
              <w:rPr>
                <w:b/>
                <w:bCs/>
              </w:rPr>
              <w:t>Jelentkezési határidő</w:t>
            </w:r>
          </w:p>
        </w:tc>
        <w:tc>
          <w:tcPr>
            <w:tcW w:w="2977" w:type="dxa"/>
            <w:vAlign w:val="center"/>
          </w:tcPr>
          <w:p w14:paraId="26AC8B7B" w14:textId="2409A1F1" w:rsidR="007C27AD" w:rsidRPr="00196626" w:rsidRDefault="007C27AD" w:rsidP="00196626">
            <w:pPr>
              <w:jc w:val="center"/>
              <w:rPr>
                <w:b/>
                <w:bCs/>
              </w:rPr>
            </w:pPr>
            <w:r w:rsidRPr="00196626">
              <w:rPr>
                <w:b/>
                <w:bCs/>
              </w:rPr>
              <w:t>2020. szeptember 24.</w:t>
            </w:r>
          </w:p>
        </w:tc>
      </w:tr>
      <w:tr w:rsidR="007C27AD" w:rsidRPr="00196626" w14:paraId="51C3C2C3" w14:textId="77777777" w:rsidTr="00196626">
        <w:trPr>
          <w:jc w:val="center"/>
        </w:trPr>
        <w:tc>
          <w:tcPr>
            <w:tcW w:w="4531" w:type="dxa"/>
            <w:vAlign w:val="center"/>
          </w:tcPr>
          <w:p w14:paraId="17BC1BC1" w14:textId="2E801D67" w:rsidR="007C27AD" w:rsidRPr="00196626" w:rsidRDefault="007C27AD" w:rsidP="00196626">
            <w:pPr>
              <w:jc w:val="center"/>
              <w:rPr>
                <w:b/>
                <w:bCs/>
              </w:rPr>
            </w:pPr>
            <w:proofErr w:type="spellStart"/>
            <w:r w:rsidRPr="00196626">
              <w:rPr>
                <w:b/>
                <w:bCs/>
              </w:rPr>
              <w:t>Bootcamp</w:t>
            </w:r>
            <w:proofErr w:type="spellEnd"/>
          </w:p>
        </w:tc>
        <w:tc>
          <w:tcPr>
            <w:tcW w:w="2977" w:type="dxa"/>
            <w:vAlign w:val="center"/>
          </w:tcPr>
          <w:p w14:paraId="26818478" w14:textId="1B1E94F3" w:rsidR="007C27AD" w:rsidRPr="00196626" w:rsidRDefault="007C27AD" w:rsidP="00196626">
            <w:pPr>
              <w:jc w:val="center"/>
              <w:rPr>
                <w:b/>
                <w:bCs/>
              </w:rPr>
            </w:pPr>
            <w:r w:rsidRPr="00196626">
              <w:rPr>
                <w:b/>
                <w:bCs/>
              </w:rPr>
              <w:t>2020. október 01.</w:t>
            </w:r>
          </w:p>
        </w:tc>
      </w:tr>
      <w:tr w:rsidR="007C27AD" w:rsidRPr="00196626" w14:paraId="132A3EEF" w14:textId="77777777" w:rsidTr="00196626">
        <w:trPr>
          <w:jc w:val="center"/>
        </w:trPr>
        <w:tc>
          <w:tcPr>
            <w:tcW w:w="4531" w:type="dxa"/>
            <w:vAlign w:val="center"/>
          </w:tcPr>
          <w:p w14:paraId="7C4A8832" w14:textId="1450BC4F" w:rsidR="007C27AD" w:rsidRPr="00196626" w:rsidRDefault="007C27AD" w:rsidP="00196626">
            <w:pPr>
              <w:jc w:val="center"/>
              <w:rPr>
                <w:b/>
                <w:bCs/>
              </w:rPr>
            </w:pPr>
            <w:r w:rsidRPr="00196626">
              <w:rPr>
                <w:b/>
                <w:bCs/>
              </w:rPr>
              <w:t>Jelentkezők bekerülésről történő értesítése</w:t>
            </w:r>
          </w:p>
        </w:tc>
        <w:tc>
          <w:tcPr>
            <w:tcW w:w="2977" w:type="dxa"/>
            <w:vAlign w:val="center"/>
          </w:tcPr>
          <w:p w14:paraId="5257F3A1" w14:textId="0EF49E26" w:rsidR="007C27AD" w:rsidRPr="00196626" w:rsidRDefault="007C27AD" w:rsidP="00196626">
            <w:pPr>
              <w:jc w:val="center"/>
              <w:rPr>
                <w:b/>
                <w:bCs/>
              </w:rPr>
            </w:pPr>
            <w:r w:rsidRPr="00196626">
              <w:rPr>
                <w:b/>
                <w:bCs/>
              </w:rPr>
              <w:t>2020. október 02.</w:t>
            </w:r>
          </w:p>
        </w:tc>
      </w:tr>
      <w:tr w:rsidR="007C27AD" w:rsidRPr="00196626" w14:paraId="5715CFDA" w14:textId="77777777" w:rsidTr="00196626">
        <w:trPr>
          <w:jc w:val="center"/>
        </w:trPr>
        <w:tc>
          <w:tcPr>
            <w:tcW w:w="4531" w:type="dxa"/>
            <w:vAlign w:val="center"/>
          </w:tcPr>
          <w:p w14:paraId="7B4EF1B5" w14:textId="5EDA6064" w:rsidR="007C27AD" w:rsidRPr="00196626" w:rsidRDefault="007C27AD" w:rsidP="00196626">
            <w:pPr>
              <w:jc w:val="center"/>
              <w:rPr>
                <w:b/>
                <w:bCs/>
              </w:rPr>
            </w:pPr>
            <w:r w:rsidRPr="00196626">
              <w:rPr>
                <w:b/>
                <w:bCs/>
              </w:rPr>
              <w:t>Képzés időpontjai</w:t>
            </w:r>
          </w:p>
        </w:tc>
        <w:tc>
          <w:tcPr>
            <w:tcW w:w="2977" w:type="dxa"/>
            <w:vAlign w:val="center"/>
          </w:tcPr>
          <w:p w14:paraId="599FE6FD" w14:textId="6C480E4B" w:rsidR="007C27AD" w:rsidRPr="00196626" w:rsidRDefault="007C27AD" w:rsidP="00196626">
            <w:pPr>
              <w:jc w:val="center"/>
              <w:rPr>
                <w:b/>
                <w:bCs/>
              </w:rPr>
            </w:pPr>
            <w:r w:rsidRPr="00196626">
              <w:rPr>
                <w:b/>
                <w:bCs/>
              </w:rPr>
              <w:t>2020. október 05.</w:t>
            </w:r>
          </w:p>
          <w:p w14:paraId="32EC2B15" w14:textId="77777777" w:rsidR="007C27AD" w:rsidRPr="00196626" w:rsidRDefault="007C27AD" w:rsidP="00196626">
            <w:pPr>
              <w:jc w:val="center"/>
              <w:rPr>
                <w:b/>
                <w:bCs/>
              </w:rPr>
            </w:pPr>
            <w:r w:rsidRPr="00196626">
              <w:rPr>
                <w:b/>
                <w:bCs/>
              </w:rPr>
              <w:t>2020. október 07.</w:t>
            </w:r>
          </w:p>
          <w:p w14:paraId="646257AC" w14:textId="77777777" w:rsidR="007C27AD" w:rsidRPr="00196626" w:rsidRDefault="007C27AD" w:rsidP="00196626">
            <w:pPr>
              <w:jc w:val="center"/>
              <w:rPr>
                <w:b/>
                <w:bCs/>
              </w:rPr>
            </w:pPr>
            <w:r w:rsidRPr="00196626">
              <w:rPr>
                <w:b/>
                <w:bCs/>
              </w:rPr>
              <w:t>2020. október 09.</w:t>
            </w:r>
          </w:p>
          <w:p w14:paraId="7B7C12EC" w14:textId="77777777" w:rsidR="007C27AD" w:rsidRPr="00196626" w:rsidRDefault="007C27AD" w:rsidP="00196626">
            <w:pPr>
              <w:jc w:val="center"/>
              <w:rPr>
                <w:b/>
                <w:bCs/>
              </w:rPr>
            </w:pPr>
            <w:r w:rsidRPr="00196626">
              <w:rPr>
                <w:b/>
                <w:bCs/>
              </w:rPr>
              <w:t>2020. október 12.</w:t>
            </w:r>
          </w:p>
          <w:p w14:paraId="7EFE4867" w14:textId="77777777" w:rsidR="007C27AD" w:rsidRPr="00196626" w:rsidRDefault="007C27AD" w:rsidP="00196626">
            <w:pPr>
              <w:jc w:val="center"/>
              <w:rPr>
                <w:b/>
                <w:bCs/>
              </w:rPr>
            </w:pPr>
            <w:r w:rsidRPr="00196626">
              <w:rPr>
                <w:b/>
                <w:bCs/>
              </w:rPr>
              <w:t>2020. október 14.</w:t>
            </w:r>
          </w:p>
          <w:p w14:paraId="22460E62" w14:textId="77777777" w:rsidR="007C27AD" w:rsidRPr="00196626" w:rsidRDefault="007C27AD" w:rsidP="00196626">
            <w:pPr>
              <w:jc w:val="center"/>
              <w:rPr>
                <w:b/>
                <w:bCs/>
              </w:rPr>
            </w:pPr>
            <w:r w:rsidRPr="00196626">
              <w:rPr>
                <w:b/>
                <w:bCs/>
              </w:rPr>
              <w:t>2020. október 16.</w:t>
            </w:r>
          </w:p>
          <w:p w14:paraId="532965E4" w14:textId="77777777" w:rsidR="007C27AD" w:rsidRPr="00196626" w:rsidRDefault="007C27AD" w:rsidP="00196626">
            <w:pPr>
              <w:jc w:val="center"/>
              <w:rPr>
                <w:b/>
                <w:bCs/>
              </w:rPr>
            </w:pPr>
            <w:r w:rsidRPr="00196626">
              <w:rPr>
                <w:b/>
                <w:bCs/>
              </w:rPr>
              <w:t>2020. október 19.</w:t>
            </w:r>
          </w:p>
          <w:p w14:paraId="285025BF" w14:textId="77777777" w:rsidR="007C27AD" w:rsidRPr="00196626" w:rsidRDefault="007C27AD" w:rsidP="00196626">
            <w:pPr>
              <w:jc w:val="center"/>
              <w:rPr>
                <w:b/>
                <w:bCs/>
              </w:rPr>
            </w:pPr>
            <w:r w:rsidRPr="00196626">
              <w:rPr>
                <w:b/>
                <w:bCs/>
              </w:rPr>
              <w:t>2020. október 21.</w:t>
            </w:r>
          </w:p>
          <w:p w14:paraId="06881695" w14:textId="77777777" w:rsidR="007C27AD" w:rsidRPr="00196626" w:rsidRDefault="007C27AD" w:rsidP="00196626">
            <w:pPr>
              <w:jc w:val="center"/>
              <w:rPr>
                <w:b/>
                <w:bCs/>
              </w:rPr>
            </w:pPr>
            <w:r w:rsidRPr="00196626">
              <w:rPr>
                <w:b/>
                <w:bCs/>
              </w:rPr>
              <w:t>2020. október 26.</w:t>
            </w:r>
          </w:p>
          <w:p w14:paraId="0E459F89" w14:textId="77777777" w:rsidR="007C27AD" w:rsidRPr="00196626" w:rsidRDefault="007C27AD" w:rsidP="00196626">
            <w:pPr>
              <w:jc w:val="center"/>
              <w:rPr>
                <w:b/>
                <w:bCs/>
              </w:rPr>
            </w:pPr>
            <w:r w:rsidRPr="00196626">
              <w:rPr>
                <w:b/>
                <w:bCs/>
              </w:rPr>
              <w:t>2020. október 28.</w:t>
            </w:r>
          </w:p>
          <w:p w14:paraId="1E9BB906" w14:textId="508D4939" w:rsidR="007C27AD" w:rsidRPr="00196626" w:rsidRDefault="007C27AD" w:rsidP="00196626">
            <w:pPr>
              <w:jc w:val="center"/>
              <w:rPr>
                <w:b/>
                <w:bCs/>
              </w:rPr>
            </w:pPr>
            <w:r w:rsidRPr="00196626">
              <w:rPr>
                <w:b/>
                <w:bCs/>
              </w:rPr>
              <w:t>2020. október 30.</w:t>
            </w:r>
          </w:p>
        </w:tc>
      </w:tr>
      <w:tr w:rsidR="007C27AD" w:rsidRPr="00196626" w14:paraId="062B1913" w14:textId="77777777" w:rsidTr="00196626">
        <w:trPr>
          <w:jc w:val="center"/>
        </w:trPr>
        <w:tc>
          <w:tcPr>
            <w:tcW w:w="4531" w:type="dxa"/>
            <w:vAlign w:val="center"/>
          </w:tcPr>
          <w:p w14:paraId="429E2D87" w14:textId="458AFC61" w:rsidR="007C27AD" w:rsidRPr="00196626" w:rsidRDefault="007C27AD" w:rsidP="00196626">
            <w:pPr>
              <w:jc w:val="center"/>
              <w:rPr>
                <w:b/>
                <w:bCs/>
              </w:rPr>
            </w:pPr>
            <w:r w:rsidRPr="00196626">
              <w:rPr>
                <w:b/>
                <w:bCs/>
              </w:rPr>
              <w:t>Networking esemény</w:t>
            </w:r>
          </w:p>
        </w:tc>
        <w:tc>
          <w:tcPr>
            <w:tcW w:w="2977" w:type="dxa"/>
            <w:vAlign w:val="center"/>
          </w:tcPr>
          <w:p w14:paraId="49456471" w14:textId="55F8302B" w:rsidR="007C27AD" w:rsidRPr="00196626" w:rsidRDefault="007C27AD" w:rsidP="00196626">
            <w:pPr>
              <w:jc w:val="center"/>
              <w:rPr>
                <w:b/>
                <w:bCs/>
              </w:rPr>
            </w:pPr>
            <w:r w:rsidRPr="00196626">
              <w:rPr>
                <w:b/>
                <w:bCs/>
              </w:rPr>
              <w:t>2020. október 22.</w:t>
            </w:r>
          </w:p>
        </w:tc>
      </w:tr>
      <w:tr w:rsidR="007C27AD" w:rsidRPr="00196626" w14:paraId="6A9604BB" w14:textId="77777777" w:rsidTr="00196626">
        <w:trPr>
          <w:jc w:val="center"/>
        </w:trPr>
        <w:tc>
          <w:tcPr>
            <w:tcW w:w="4531" w:type="dxa"/>
            <w:vAlign w:val="center"/>
          </w:tcPr>
          <w:p w14:paraId="2173DEFC" w14:textId="3CD4A38E" w:rsidR="007C27AD" w:rsidRPr="00196626" w:rsidRDefault="007C27AD" w:rsidP="00196626">
            <w:pPr>
              <w:jc w:val="center"/>
              <w:rPr>
                <w:b/>
                <w:bCs/>
              </w:rPr>
            </w:pPr>
            <w:proofErr w:type="spellStart"/>
            <w:r w:rsidRPr="00196626">
              <w:rPr>
                <w:b/>
                <w:bCs/>
              </w:rPr>
              <w:t>Demo</w:t>
            </w:r>
            <w:proofErr w:type="spellEnd"/>
            <w:r w:rsidRPr="00196626">
              <w:rPr>
                <w:b/>
                <w:bCs/>
              </w:rPr>
              <w:t xml:space="preserve"> Day-re kiválasztott csapatok bejelentése</w:t>
            </w:r>
          </w:p>
        </w:tc>
        <w:tc>
          <w:tcPr>
            <w:tcW w:w="2977" w:type="dxa"/>
            <w:vAlign w:val="center"/>
          </w:tcPr>
          <w:p w14:paraId="753E1AC6" w14:textId="48F06DC9" w:rsidR="007C27AD" w:rsidRPr="00196626" w:rsidRDefault="007C27AD" w:rsidP="00196626">
            <w:pPr>
              <w:jc w:val="center"/>
              <w:rPr>
                <w:b/>
                <w:bCs/>
              </w:rPr>
            </w:pPr>
            <w:r w:rsidRPr="00196626">
              <w:rPr>
                <w:b/>
                <w:bCs/>
              </w:rPr>
              <w:t>2020. november 06.</w:t>
            </w:r>
          </w:p>
        </w:tc>
      </w:tr>
      <w:tr w:rsidR="007C27AD" w:rsidRPr="00196626" w14:paraId="6D406467" w14:textId="77777777" w:rsidTr="00196626">
        <w:trPr>
          <w:jc w:val="center"/>
        </w:trPr>
        <w:tc>
          <w:tcPr>
            <w:tcW w:w="4531" w:type="dxa"/>
            <w:vAlign w:val="center"/>
          </w:tcPr>
          <w:p w14:paraId="3E79B66A" w14:textId="5F3A7892" w:rsidR="007C27AD" w:rsidRPr="00196626" w:rsidRDefault="007C27AD" w:rsidP="00196626">
            <w:pPr>
              <w:jc w:val="center"/>
              <w:rPr>
                <w:b/>
                <w:bCs/>
              </w:rPr>
            </w:pPr>
            <w:r w:rsidRPr="00196626">
              <w:rPr>
                <w:b/>
                <w:bCs/>
              </w:rPr>
              <w:t xml:space="preserve">Felkészülési idő / </w:t>
            </w:r>
            <w:proofErr w:type="spellStart"/>
            <w:r w:rsidRPr="00196626">
              <w:rPr>
                <w:b/>
                <w:bCs/>
              </w:rPr>
              <w:t>pitch</w:t>
            </w:r>
            <w:proofErr w:type="spellEnd"/>
            <w:r w:rsidRPr="00196626">
              <w:rPr>
                <w:b/>
                <w:bCs/>
              </w:rPr>
              <w:t xml:space="preserve"> </w:t>
            </w:r>
            <w:proofErr w:type="spellStart"/>
            <w:r w:rsidRPr="00196626">
              <w:rPr>
                <w:b/>
                <w:bCs/>
              </w:rPr>
              <w:t>training</w:t>
            </w:r>
            <w:proofErr w:type="spellEnd"/>
          </w:p>
        </w:tc>
        <w:tc>
          <w:tcPr>
            <w:tcW w:w="2977" w:type="dxa"/>
            <w:vAlign w:val="center"/>
          </w:tcPr>
          <w:p w14:paraId="5E57E6DC" w14:textId="018E3B65" w:rsidR="007C27AD" w:rsidRPr="00196626" w:rsidRDefault="007C27AD" w:rsidP="00196626">
            <w:pPr>
              <w:jc w:val="center"/>
              <w:rPr>
                <w:b/>
                <w:bCs/>
              </w:rPr>
            </w:pPr>
            <w:r w:rsidRPr="00196626">
              <w:rPr>
                <w:b/>
                <w:bCs/>
              </w:rPr>
              <w:t xml:space="preserve">2020. november 06. – 2020. </w:t>
            </w:r>
            <w:r w:rsidR="00196626" w:rsidRPr="00196626">
              <w:rPr>
                <w:b/>
                <w:bCs/>
              </w:rPr>
              <w:t>december 03. között egyénileg megbeszélt felkészülési időpontokban</w:t>
            </w:r>
          </w:p>
        </w:tc>
      </w:tr>
      <w:tr w:rsidR="007C27AD" w:rsidRPr="00196626" w14:paraId="234D3284" w14:textId="77777777" w:rsidTr="00196626">
        <w:trPr>
          <w:jc w:val="center"/>
        </w:trPr>
        <w:tc>
          <w:tcPr>
            <w:tcW w:w="4531" w:type="dxa"/>
            <w:vAlign w:val="center"/>
          </w:tcPr>
          <w:p w14:paraId="4AE1218D" w14:textId="12A1388B" w:rsidR="007C27AD" w:rsidRPr="00196626" w:rsidRDefault="00196626" w:rsidP="00196626">
            <w:pPr>
              <w:jc w:val="center"/>
              <w:rPr>
                <w:b/>
                <w:bCs/>
              </w:rPr>
            </w:pPr>
            <w:proofErr w:type="spellStart"/>
            <w:r w:rsidRPr="00196626">
              <w:rPr>
                <w:b/>
                <w:bCs/>
              </w:rPr>
              <w:t>Demo</w:t>
            </w:r>
            <w:proofErr w:type="spellEnd"/>
            <w:r w:rsidRPr="00196626">
              <w:rPr>
                <w:b/>
                <w:bCs/>
              </w:rPr>
              <w:t xml:space="preserve"> Day</w:t>
            </w:r>
          </w:p>
        </w:tc>
        <w:tc>
          <w:tcPr>
            <w:tcW w:w="2977" w:type="dxa"/>
            <w:vAlign w:val="center"/>
          </w:tcPr>
          <w:p w14:paraId="39D108D9" w14:textId="315ED380" w:rsidR="007C27AD" w:rsidRPr="00196626" w:rsidRDefault="00196626" w:rsidP="00196626">
            <w:pPr>
              <w:jc w:val="center"/>
              <w:rPr>
                <w:b/>
                <w:bCs/>
              </w:rPr>
            </w:pPr>
            <w:r w:rsidRPr="00196626">
              <w:rPr>
                <w:b/>
                <w:bCs/>
              </w:rPr>
              <w:t>2020. december 03.</w:t>
            </w:r>
          </w:p>
        </w:tc>
      </w:tr>
    </w:tbl>
    <w:p w14:paraId="4ED04EF9" w14:textId="77777777" w:rsidR="007C27AD" w:rsidRPr="00196626" w:rsidRDefault="007C27AD" w:rsidP="00C977B8">
      <w:pPr>
        <w:rPr>
          <w:b/>
          <w:bCs/>
        </w:rPr>
      </w:pPr>
    </w:p>
    <w:p w14:paraId="295E2F67" w14:textId="3F3D301A" w:rsidR="00C977B8" w:rsidRPr="00196626" w:rsidRDefault="00196626" w:rsidP="00C977B8">
      <w:pPr>
        <w:rPr>
          <w:b/>
          <w:bCs/>
        </w:rPr>
      </w:pPr>
      <w:r w:rsidRPr="00196626">
        <w:rPr>
          <w:b/>
          <w:bCs/>
        </w:rPr>
        <w:t>Szervező az időpontok megváltoztatásának jogát fenntartja, változás esetén haladéktalanul értesíti az érintett Résztvevőket.</w:t>
      </w:r>
    </w:p>
    <w:p w14:paraId="6D72D8E8" w14:textId="77777777" w:rsidR="00196626" w:rsidRDefault="00196626" w:rsidP="00C977B8"/>
    <w:p w14:paraId="1D4D3C7D" w14:textId="77777777" w:rsidR="00F73E9A" w:rsidRPr="00EF632B" w:rsidRDefault="00F73E9A" w:rsidP="00F73E9A">
      <w:pPr>
        <w:pStyle w:val="Listaszerbekezds"/>
        <w:numPr>
          <w:ilvl w:val="0"/>
          <w:numId w:val="1"/>
        </w:numPr>
        <w:ind w:left="426" w:hanging="426"/>
        <w:rPr>
          <w:b/>
          <w:bCs/>
        </w:rPr>
      </w:pPr>
      <w:r w:rsidRPr="00EF632B">
        <w:rPr>
          <w:b/>
          <w:bCs/>
        </w:rPr>
        <w:t>Jelentkezés</w:t>
      </w:r>
    </w:p>
    <w:p w14:paraId="3716587C" w14:textId="77777777" w:rsidR="00F73E9A" w:rsidRDefault="00F73E9A" w:rsidP="00F73E9A">
      <w:pPr>
        <w:pStyle w:val="Listaszerbekezds"/>
        <w:ind w:left="426"/>
      </w:pPr>
    </w:p>
    <w:p w14:paraId="6F4D550D" w14:textId="4115D984" w:rsidR="00F73E9A" w:rsidRDefault="00F73E9A" w:rsidP="00F73E9A">
      <w:pPr>
        <w:pStyle w:val="Listaszerbekezds"/>
        <w:numPr>
          <w:ilvl w:val="1"/>
          <w:numId w:val="1"/>
        </w:numPr>
        <w:ind w:left="426"/>
      </w:pPr>
      <w:r>
        <w:t>Jelentkező a meghirdetett Képzés</w:t>
      </w:r>
      <w:r w:rsidR="009E2E14">
        <w:t>sel</w:t>
      </w:r>
      <w:r>
        <w:t xml:space="preserve"> kapcsolatos részletes információkat a Képzés</w:t>
      </w:r>
      <w:r w:rsidR="009E2E14">
        <w:t>hez kapcsolódó</w:t>
      </w:r>
      <w:r>
        <w:t xml:space="preserve"> Weboldalon érheti el. Amennyiben </w:t>
      </w:r>
      <w:r w:rsidR="009E2E14">
        <w:t xml:space="preserve">a </w:t>
      </w:r>
      <w:r>
        <w:t>Képzéssel kapcsolatban Weboldalon közölteknél több információra van szüksége, kérjük, lépjen velünk kapcsolatba jelen ÁSZF 1.1.6. pontjában megadott e-mail címen.</w:t>
      </w:r>
    </w:p>
    <w:p w14:paraId="04C4C2EC" w14:textId="77777777" w:rsidR="00F73E9A" w:rsidRDefault="00F73E9A" w:rsidP="00F73E9A">
      <w:pPr>
        <w:pStyle w:val="Listaszerbekezds"/>
        <w:ind w:left="780"/>
      </w:pPr>
    </w:p>
    <w:p w14:paraId="0B767A21" w14:textId="14E70F95" w:rsidR="00F73E9A" w:rsidRDefault="00F73E9A" w:rsidP="00F73E9A">
      <w:pPr>
        <w:pStyle w:val="Listaszerbekezds"/>
        <w:numPr>
          <w:ilvl w:val="1"/>
          <w:numId w:val="1"/>
        </w:numPr>
        <w:ind w:left="426"/>
      </w:pPr>
      <w:r>
        <w:lastRenderedPageBreak/>
        <w:t xml:space="preserve">Weboldalon keresztül elküldött jelentkezést </w:t>
      </w:r>
      <w:r w:rsidR="00D17DF0">
        <w:t>Szervező</w:t>
      </w:r>
      <w:r>
        <w:t xml:space="preserve"> csak akkor fogadja el, ha Jelentkező az adott Képzés Weboldalán elhelyezett jelentkezési lapon a jelentkezéshez szükséges valamennyi kötelezően kitöltendő mezőt maradéktalanul kitölti. </w:t>
      </w:r>
      <w:r w:rsidR="00D17DF0">
        <w:t>Szervező</w:t>
      </w:r>
      <w:r>
        <w:t>t Jelentkező által tévesen és/vagy pontatlanul megadott jelentkezési adatokra visszavezethető bármely késedelemért, illetve problémáért, hibáért semminemű felelősség nem terheli.</w:t>
      </w:r>
    </w:p>
    <w:p w14:paraId="5B3805C6" w14:textId="77777777" w:rsidR="00F73E9A" w:rsidRDefault="00F73E9A" w:rsidP="00F73E9A">
      <w:pPr>
        <w:pStyle w:val="Listaszerbekezds"/>
        <w:ind w:left="780"/>
      </w:pPr>
    </w:p>
    <w:p w14:paraId="0F426934" w14:textId="41D18CC1" w:rsidR="00F73E9A" w:rsidRDefault="00D17DF0" w:rsidP="00F73E9A">
      <w:pPr>
        <w:pStyle w:val="Listaszerbekezds"/>
        <w:numPr>
          <w:ilvl w:val="1"/>
          <w:numId w:val="1"/>
        </w:numPr>
        <w:ind w:left="426"/>
      </w:pPr>
      <w:r>
        <w:t>Szervező</w:t>
      </w:r>
      <w:r w:rsidR="00F73E9A">
        <w:t xml:space="preserve"> fenntartja magának a jogot arra, hogy jelentkezéseket (pl. versenyérdek-ellentét miatt) visszautasítson.</w:t>
      </w:r>
    </w:p>
    <w:p w14:paraId="01CAB56E" w14:textId="77777777" w:rsidR="00F73E9A" w:rsidRDefault="00F73E9A" w:rsidP="00F73E9A"/>
    <w:p w14:paraId="589EDFA7" w14:textId="77777777" w:rsidR="00F73E9A" w:rsidRDefault="00F73E9A" w:rsidP="00F73E9A">
      <w:pPr>
        <w:pStyle w:val="Listaszerbekezds"/>
        <w:numPr>
          <w:ilvl w:val="0"/>
          <w:numId w:val="1"/>
        </w:numPr>
        <w:ind w:left="426" w:hanging="426"/>
        <w:rPr>
          <w:b/>
          <w:bCs/>
        </w:rPr>
      </w:pPr>
      <w:r w:rsidRPr="006D16C6">
        <w:rPr>
          <w:b/>
          <w:bCs/>
        </w:rPr>
        <w:t>Jelentkezés feltételei</w:t>
      </w:r>
    </w:p>
    <w:p w14:paraId="61F6E754" w14:textId="77777777" w:rsidR="00F73E9A" w:rsidRDefault="00F73E9A" w:rsidP="00F73E9A">
      <w:pPr>
        <w:pStyle w:val="Listaszerbekezds"/>
        <w:ind w:left="426"/>
        <w:rPr>
          <w:b/>
          <w:bCs/>
        </w:rPr>
      </w:pPr>
    </w:p>
    <w:p w14:paraId="5815744E" w14:textId="3C1EB48B" w:rsidR="00F73E9A" w:rsidRPr="0099096B" w:rsidRDefault="00F73E9A" w:rsidP="00F73E9A">
      <w:pPr>
        <w:pStyle w:val="Listaszerbekezds"/>
        <w:numPr>
          <w:ilvl w:val="1"/>
          <w:numId w:val="1"/>
        </w:numPr>
        <w:ind w:left="426"/>
        <w:rPr>
          <w:b/>
          <w:bCs/>
        </w:rPr>
      </w:pPr>
      <w:r>
        <w:t xml:space="preserve">A </w:t>
      </w:r>
      <w:r w:rsidR="009E2E14">
        <w:t>HFDA Startup Program keretében</w:t>
      </w:r>
      <w:r>
        <w:t xml:space="preserve"> megrendezésre kerülő Képzés esetén:</w:t>
      </w:r>
    </w:p>
    <w:p w14:paraId="183C6FE7" w14:textId="1CA62F07" w:rsidR="00F73E9A" w:rsidRPr="00CE7746" w:rsidRDefault="00F73E9A" w:rsidP="00CE7746">
      <w:pPr>
        <w:rPr>
          <w:b/>
          <w:bCs/>
        </w:rPr>
      </w:pPr>
    </w:p>
    <w:p w14:paraId="6B86167C" w14:textId="12198AEF" w:rsidR="00CE7746" w:rsidRPr="00C04E63" w:rsidRDefault="00CE7746" w:rsidP="00CE7746">
      <w:pPr>
        <w:pStyle w:val="Listaszerbekezds"/>
        <w:numPr>
          <w:ilvl w:val="2"/>
          <w:numId w:val="1"/>
        </w:numPr>
        <w:rPr>
          <w:b/>
          <w:bCs/>
        </w:rPr>
      </w:pPr>
      <w:r>
        <w:t>Jelentkező bármilyen növekedési potenciállal rendelkező, innovatív ötlettel jelentkezhet a Képzésre, amennyiben a termékre vagy szolgáltatásra vonatkozóan kész koncepcióval rendelkezik.</w:t>
      </w:r>
    </w:p>
    <w:p w14:paraId="06F47701" w14:textId="77777777" w:rsidR="00CE7746" w:rsidRPr="00CE7746" w:rsidRDefault="00CE7746" w:rsidP="00CE7746">
      <w:pPr>
        <w:pStyle w:val="Listaszerbekezds"/>
        <w:ind w:left="1080"/>
        <w:rPr>
          <w:b/>
          <w:bCs/>
        </w:rPr>
      </w:pPr>
    </w:p>
    <w:p w14:paraId="0EC5B06B" w14:textId="4A0CDB54" w:rsidR="00F73E9A" w:rsidRPr="00CE7746" w:rsidRDefault="00F73E9A" w:rsidP="00F73E9A">
      <w:pPr>
        <w:pStyle w:val="Listaszerbekezds"/>
        <w:numPr>
          <w:ilvl w:val="2"/>
          <w:numId w:val="1"/>
        </w:numPr>
        <w:rPr>
          <w:b/>
          <w:bCs/>
        </w:rPr>
      </w:pPr>
      <w:r>
        <w:t>Jelentkező vállalja, amennyiben kiválasztásra kerül, hogy aláír egy szerződést amelyben vállalj</w:t>
      </w:r>
      <w:r w:rsidR="00CE7746">
        <w:t>a</w:t>
      </w:r>
      <w:r>
        <w:t xml:space="preserve">, hogy a Képzés során és azt követően a vonatkozó szerződésben meghatározott időtartamig kizárólag a </w:t>
      </w:r>
      <w:proofErr w:type="spellStart"/>
      <w:r>
        <w:t>Hiventures</w:t>
      </w:r>
      <w:proofErr w:type="spellEnd"/>
      <w:r>
        <w:t xml:space="preserve"> Kockázati Tőkealap-kezelő Zártkörűen Működő Részvénytársasághoz (</w:t>
      </w:r>
      <w:r w:rsidRPr="00C04E63">
        <w:rPr>
          <w:b/>
          <w:bCs/>
          <w:i/>
          <w:iCs/>
        </w:rPr>
        <w:t xml:space="preserve">továbbiakban </w:t>
      </w:r>
      <w:proofErr w:type="spellStart"/>
      <w:r w:rsidRPr="00C04E63">
        <w:rPr>
          <w:b/>
          <w:bCs/>
          <w:i/>
          <w:iCs/>
        </w:rPr>
        <w:t>Hiventures</w:t>
      </w:r>
      <w:proofErr w:type="spellEnd"/>
      <w:r>
        <w:t>) nyújt</w:t>
      </w:r>
      <w:r w:rsidR="00CE7746">
        <w:t>ja</w:t>
      </w:r>
      <w:r>
        <w:t xml:space="preserve"> be jelentkezé</w:t>
      </w:r>
      <w:r w:rsidR="00CE7746">
        <w:t>sé</w:t>
      </w:r>
      <w:r>
        <w:t xml:space="preserve">t tőkebefektetés iránt, illetve további befektetők megkeresésére a Képzés elvégzését követő 12, azaz tizenkettő hónapon belül csak abban az esetben jogosult, ha a </w:t>
      </w:r>
      <w:proofErr w:type="spellStart"/>
      <w:r>
        <w:t>Hiventures-től</w:t>
      </w:r>
      <w:proofErr w:type="spellEnd"/>
      <w:r>
        <w:t xml:space="preserve"> írásban rögzített elutasító döntést kap.</w:t>
      </w:r>
    </w:p>
    <w:p w14:paraId="510DAB13" w14:textId="77777777" w:rsidR="00F73E9A" w:rsidRDefault="00F73E9A" w:rsidP="00F73E9A"/>
    <w:p w14:paraId="1468C635" w14:textId="77777777" w:rsidR="00F73E9A" w:rsidRDefault="00F73E9A" w:rsidP="00F73E9A">
      <w:pPr>
        <w:pStyle w:val="Listaszerbekezds"/>
        <w:numPr>
          <w:ilvl w:val="0"/>
          <w:numId w:val="1"/>
        </w:numPr>
        <w:ind w:left="426" w:hanging="426"/>
        <w:rPr>
          <w:b/>
          <w:bCs/>
        </w:rPr>
      </w:pPr>
      <w:r w:rsidRPr="00EF632B">
        <w:rPr>
          <w:b/>
          <w:bCs/>
        </w:rPr>
        <w:t>A jelentkezés menete</w:t>
      </w:r>
    </w:p>
    <w:p w14:paraId="12888B9D" w14:textId="77777777" w:rsidR="00F73E9A" w:rsidRDefault="00F73E9A" w:rsidP="00F73E9A">
      <w:pPr>
        <w:rPr>
          <w:b/>
          <w:bCs/>
        </w:rPr>
      </w:pPr>
    </w:p>
    <w:p w14:paraId="10FF239C" w14:textId="77777777" w:rsidR="00E44B8E" w:rsidRDefault="00F73E9A" w:rsidP="00F73E9A">
      <w:r>
        <w:t>Jelentkező az adott Képzés Weboldalán elhelyezett jelentkezési lap kitöltésével jelentkezhet az általa kiválasztott Képzésre. A jelentkezési lap kitöltésekor Jelentkezőnek meg kell adnia a következő adatait: teljes név, e-mail cím, telefonszám és a képzésekhez kapcsolódó ötlet részleteit</w:t>
      </w:r>
      <w:r w:rsidR="00E44B8E">
        <w:t xml:space="preserve">, továbbá nyilatkoznia kell (a </w:t>
      </w:r>
      <w:proofErr w:type="spellStart"/>
      <w:r w:rsidR="00E44B8E">
        <w:t>checkbox</w:t>
      </w:r>
      <w:proofErr w:type="spellEnd"/>
      <w:r w:rsidR="00E44B8E">
        <w:t xml:space="preserve"> kipipálásával) az életkor, valamint a hallgatói jogviszony vonatkozásában</w:t>
      </w:r>
      <w:r>
        <w:t xml:space="preserve">. Jelentkező a „Jelentkezem” gombra kattintással küldheti el a jelentkezését. Jelentkező a jelentkezés elküldésével elfogadja jelen ÁSZF és a Képzéshez kapcsolódó Weboldalról elérhető adatkezelési tájékoztató valamennyi rendelkezését. </w:t>
      </w:r>
    </w:p>
    <w:p w14:paraId="263ACC5D" w14:textId="77777777" w:rsidR="00E44B8E" w:rsidRDefault="00E44B8E" w:rsidP="00F73E9A"/>
    <w:p w14:paraId="0C4B7605" w14:textId="5687EC2A" w:rsidR="00E44B8E" w:rsidRDefault="00F73E9A" w:rsidP="00F73E9A">
      <w:r>
        <w:t xml:space="preserve">A jelentkezést követően a rendszer egy </w:t>
      </w:r>
      <w:r w:rsidR="007645E2">
        <w:t>felugró ablakban</w:t>
      </w:r>
      <w:r>
        <w:t xml:space="preserve"> jelzi Jelentkező részére, hogy a jelentkezése sikeresen rögzítésre került (1. kör). </w:t>
      </w:r>
      <w:r w:rsidR="00D17DF0">
        <w:t>Szervező</w:t>
      </w:r>
      <w:r>
        <w:t xml:space="preserve"> a Jelentkezőt telefonon megkeresi a jelentkezés során megadott telefonszámon az ötlettel kapcsolatosan, a kiválasztás elősegítése céljából (2. kör). </w:t>
      </w:r>
    </w:p>
    <w:p w14:paraId="550BA02F" w14:textId="77777777" w:rsidR="00E44B8E" w:rsidRDefault="00E44B8E" w:rsidP="00F73E9A"/>
    <w:p w14:paraId="23931360" w14:textId="77777777" w:rsidR="00E44B8E" w:rsidRDefault="00F73E9A" w:rsidP="00F73E9A">
      <w:r w:rsidRPr="00DD0CE2">
        <w:t xml:space="preserve">A jelentkezések beérkezését követően a </w:t>
      </w:r>
      <w:proofErr w:type="spellStart"/>
      <w:r w:rsidRPr="00DD0CE2">
        <w:t>Hiventures</w:t>
      </w:r>
      <w:proofErr w:type="spellEnd"/>
      <w:r w:rsidRPr="00DD0CE2">
        <w:t xml:space="preserve"> inkubációs csapata bizottsági ülést tart, mely során kiválasztásra kerülnek a Képzésben részt vevő csapatok.</w:t>
      </w:r>
      <w:r>
        <w:t xml:space="preserve"> A kiválasztásról történő döntést követően </w:t>
      </w:r>
      <w:r w:rsidR="00D17DF0">
        <w:t>Szervező</w:t>
      </w:r>
      <w:r>
        <w:t xml:space="preserve"> felveszi a kapcsolatot a kiválasztott Jelentkezőkkel és értesíti őket a megadott elérhetőségek egyikén arról, hogy kiválasztásra kerültek. </w:t>
      </w:r>
    </w:p>
    <w:p w14:paraId="2D84AB87" w14:textId="77777777" w:rsidR="00E44B8E" w:rsidRDefault="00E44B8E" w:rsidP="00F73E9A"/>
    <w:p w14:paraId="1B60CDE5" w14:textId="491733CA" w:rsidR="00F73E9A" w:rsidRDefault="00F73E9A" w:rsidP="00F73E9A">
      <w:r>
        <w:t>A kiválasztott Jelentkezők csapatait a Képzés első napján tájékoztatják a képzési szerződés és egyéb szerződések tartalmáról, melyet követően Jelentkezőnek lehetősége nyílik még visszavonni jelentkezését. Amennyiben a szerződések aláírásra kerülnek, a Jelentkező jelentkezése véglegessé válik.</w:t>
      </w:r>
    </w:p>
    <w:p w14:paraId="6BC78515" w14:textId="77777777" w:rsidR="00F73E9A" w:rsidRDefault="00F73E9A" w:rsidP="00F73E9A"/>
    <w:p w14:paraId="60496DFD" w14:textId="77777777" w:rsidR="00F73E9A" w:rsidRDefault="00F73E9A" w:rsidP="00F73E9A"/>
    <w:p w14:paraId="7C0D6A62" w14:textId="77777777" w:rsidR="00F73E9A" w:rsidRPr="007E2688" w:rsidRDefault="00F73E9A" w:rsidP="00F73E9A">
      <w:pPr>
        <w:pStyle w:val="Listaszerbekezds"/>
        <w:numPr>
          <w:ilvl w:val="0"/>
          <w:numId w:val="1"/>
        </w:numPr>
        <w:ind w:left="426" w:hanging="426"/>
        <w:rPr>
          <w:b/>
          <w:bCs/>
        </w:rPr>
      </w:pPr>
      <w:r w:rsidRPr="007E2688">
        <w:rPr>
          <w:b/>
          <w:bCs/>
        </w:rPr>
        <w:t>Felek jogai és kötelezettségei</w:t>
      </w:r>
    </w:p>
    <w:p w14:paraId="29B72BE3" w14:textId="77777777" w:rsidR="00F73E9A" w:rsidRDefault="00F73E9A" w:rsidP="00F73E9A">
      <w:pPr>
        <w:pStyle w:val="Listaszerbekezds"/>
        <w:ind w:left="426"/>
      </w:pPr>
    </w:p>
    <w:p w14:paraId="731B67B9" w14:textId="77777777" w:rsidR="00F73E9A" w:rsidRPr="007C27AD" w:rsidRDefault="00F73E9A" w:rsidP="00F73E9A">
      <w:pPr>
        <w:pStyle w:val="Listaszerbekezds"/>
        <w:numPr>
          <w:ilvl w:val="1"/>
          <w:numId w:val="1"/>
        </w:numPr>
        <w:ind w:left="426"/>
        <w:rPr>
          <w:b/>
          <w:bCs/>
        </w:rPr>
      </w:pPr>
      <w:r w:rsidRPr="007C27AD">
        <w:rPr>
          <w:b/>
          <w:bCs/>
        </w:rPr>
        <w:t>Jelentkező jogai és kötelezettségei</w:t>
      </w:r>
    </w:p>
    <w:p w14:paraId="7D671040" w14:textId="77777777" w:rsidR="00F73E9A" w:rsidRDefault="00F73E9A" w:rsidP="00F73E9A">
      <w:pPr>
        <w:pStyle w:val="Listaszerbekezds"/>
        <w:ind w:left="426"/>
      </w:pPr>
    </w:p>
    <w:p w14:paraId="7892B54E" w14:textId="77777777" w:rsidR="00E17F8E" w:rsidRDefault="00CE7746" w:rsidP="00F73E9A">
      <w:pPr>
        <w:pStyle w:val="Listaszerbekezds"/>
        <w:numPr>
          <w:ilvl w:val="2"/>
          <w:numId w:val="1"/>
        </w:numPr>
      </w:pPr>
      <w:r>
        <w:t>Jelentkező kötelezettséget vállal arra</w:t>
      </w:r>
      <w:r w:rsidR="00674B19">
        <w:t>, –</w:t>
      </w:r>
      <w:r>
        <w:t xml:space="preserve"> amennyiben kiválasztásra kerül</w:t>
      </w:r>
      <w:r w:rsidR="00674B19">
        <w:t xml:space="preserve"> –</w:t>
      </w:r>
      <w:r>
        <w:t xml:space="preserve"> hogy</w:t>
      </w:r>
      <w:r w:rsidR="00E17F8E">
        <w:t xml:space="preserve"> a csapat valamennyi tagja </w:t>
      </w:r>
      <w:r>
        <w:t xml:space="preserve">regisztrál a </w:t>
      </w:r>
      <w:proofErr w:type="spellStart"/>
      <w:r>
        <w:t>TrustChain</w:t>
      </w:r>
      <w:proofErr w:type="spellEnd"/>
      <w:r>
        <w:t xml:space="preserve"> System Kft. által üzemeltetett, a </w:t>
      </w:r>
      <w:hyperlink r:id="rId7" w:history="1">
        <w:r w:rsidRPr="005E5865">
          <w:rPr>
            <w:rStyle w:val="Hiperhivatkozs"/>
          </w:rPr>
          <w:t>https://www.trustchain.com/</w:t>
        </w:r>
      </w:hyperlink>
      <w:r>
        <w:t xml:space="preserve"> oldalon elérhető</w:t>
      </w:r>
      <w:r w:rsidR="00674B19">
        <w:t xml:space="preserve"> minősített</w:t>
      </w:r>
      <w:r>
        <w:t xml:space="preserve"> elektronikus</w:t>
      </w:r>
      <w:r w:rsidR="00674B19">
        <w:t xml:space="preserve"> aláírás szolgáltatásra </w:t>
      </w:r>
      <w:r w:rsidR="00674B19" w:rsidRPr="00674B19">
        <w:rPr>
          <w:b/>
          <w:bCs/>
        </w:rPr>
        <w:t>legkésőbb 2020. október 04. napjáig</w:t>
      </w:r>
      <w:r w:rsidR="00E17F8E">
        <w:rPr>
          <w:b/>
          <w:bCs/>
        </w:rPr>
        <w:t xml:space="preserve"> </w:t>
      </w:r>
      <w:r w:rsidR="00E17F8E">
        <w:t>és megküldi Szervező részére e-mail útján a csapattagok nevét, regisztrált e-mail címét és lakcímét</w:t>
      </w:r>
      <w:r w:rsidR="00674B19">
        <w:t>.</w:t>
      </w:r>
    </w:p>
    <w:p w14:paraId="22C2B031" w14:textId="77777777" w:rsidR="00E17F8E" w:rsidRDefault="00E17F8E" w:rsidP="00E17F8E">
      <w:pPr>
        <w:pStyle w:val="Listaszerbekezds"/>
        <w:ind w:left="1080"/>
      </w:pPr>
    </w:p>
    <w:p w14:paraId="040540B5" w14:textId="19890C54" w:rsidR="00674B19" w:rsidRDefault="00674B19" w:rsidP="00E17F8E">
      <w:pPr>
        <w:pStyle w:val="Listaszerbekezds"/>
        <w:ind w:left="1080"/>
      </w:pPr>
      <w:r>
        <w:t>Jelen pontban meghatározott regisztráció a szerződések elektronikus úton történő megkötésének elősegítését szolgálja.</w:t>
      </w:r>
      <w:r w:rsidR="00E17F8E">
        <w:t xml:space="preserve"> A csapattagok neve, e-mail elérhetősége, valamint lakcíme a titoktartási szerződések előkészítése, valamint a szerződések alkalmazáson belül történő kiküldése miatt szükséges.</w:t>
      </w:r>
    </w:p>
    <w:p w14:paraId="135F18DC" w14:textId="42496BB7" w:rsidR="00674B19" w:rsidRDefault="00674B19" w:rsidP="00674B19">
      <w:pPr>
        <w:pStyle w:val="Listaszerbekezds"/>
        <w:ind w:left="1080"/>
      </w:pPr>
    </w:p>
    <w:p w14:paraId="15B62360" w14:textId="4B625B06" w:rsidR="00674B19" w:rsidRDefault="00674B19" w:rsidP="00674B19">
      <w:pPr>
        <w:pStyle w:val="Listaszerbekezds"/>
        <w:ind w:left="1080"/>
      </w:pPr>
      <w:r>
        <w:t xml:space="preserve">Abban az esetben, ha Jelentkező rendelkezik jelen pontban meghatározottól eltérő elektronikus aláírással, akkor Jelentkezőnek </w:t>
      </w:r>
      <w:r w:rsidRPr="00093C5C">
        <w:rPr>
          <w:b/>
          <w:bCs/>
        </w:rPr>
        <w:t>2020. szeptember 24. napjáig</w:t>
      </w:r>
      <w:r>
        <w:t xml:space="preserve"> van lehetősége ezt jelezni Szervező felé (az elektronikus aláírás típusának pontos megjelölésével). Szervező</w:t>
      </w:r>
      <w:r w:rsidR="006A54C1">
        <w:t xml:space="preserve"> a tájékoztatásban foglalt elektronikus aláírás hitelessége alapján</w:t>
      </w:r>
      <w:r>
        <w:t xml:space="preserve"> dönthet úgy, hogy eltekint a jelen pontban meg</w:t>
      </w:r>
      <w:r w:rsidR="006A54C1">
        <w:t>határozott</w:t>
      </w:r>
      <w:r>
        <w:t xml:space="preserve"> reg</w:t>
      </w:r>
      <w:r w:rsidR="006A54C1">
        <w:t>isztrációtól.</w:t>
      </w:r>
      <w:r>
        <w:t xml:space="preserve">   </w:t>
      </w:r>
    </w:p>
    <w:p w14:paraId="41C4ABF6" w14:textId="0D72B137" w:rsidR="00CE7746" w:rsidRDefault="00CE7746" w:rsidP="00674B19">
      <w:pPr>
        <w:pStyle w:val="Listaszerbekezds"/>
        <w:ind w:left="1080"/>
      </w:pPr>
      <w:r>
        <w:t xml:space="preserve"> </w:t>
      </w:r>
    </w:p>
    <w:p w14:paraId="25B35BD8" w14:textId="174E5BD6" w:rsidR="00674B19" w:rsidRDefault="00674B19" w:rsidP="00F73E9A">
      <w:pPr>
        <w:pStyle w:val="Listaszerbekezds"/>
        <w:numPr>
          <w:ilvl w:val="2"/>
          <w:numId w:val="1"/>
        </w:numPr>
      </w:pPr>
      <w:r>
        <w:t>Jelentkező kötelezettséget vállal arra, – amennyiben kiválasztásra kerül – hogy Szervező által megküldött titoktartási nyilatkozatot</w:t>
      </w:r>
      <w:r w:rsidR="00E17F8E">
        <w:t xml:space="preserve"> a csapat valamennyi tagja</w:t>
      </w:r>
      <w:r>
        <w:t xml:space="preserve"> aláírva, </w:t>
      </w:r>
      <w:r w:rsidRPr="00674B19">
        <w:rPr>
          <w:b/>
          <w:bCs/>
        </w:rPr>
        <w:t>legkésőbb 2020. október 04. napjáig</w:t>
      </w:r>
      <w:r>
        <w:t xml:space="preserve"> megküldi Szervező részére.</w:t>
      </w:r>
    </w:p>
    <w:p w14:paraId="4C41C518" w14:textId="489E07D2" w:rsidR="00674B19" w:rsidRDefault="00674B19" w:rsidP="00674B19">
      <w:pPr>
        <w:pStyle w:val="Listaszerbekezds"/>
        <w:ind w:left="1080"/>
      </w:pPr>
    </w:p>
    <w:p w14:paraId="75E764C0" w14:textId="1A2AB164" w:rsidR="00F73E9A" w:rsidRDefault="00F73E9A" w:rsidP="00F73E9A">
      <w:pPr>
        <w:pStyle w:val="Listaszerbekezds"/>
        <w:numPr>
          <w:ilvl w:val="2"/>
          <w:numId w:val="1"/>
        </w:numPr>
      </w:pPr>
      <w:r>
        <w:t>Jelentkező</w:t>
      </w:r>
      <w:r w:rsidR="006A54C1">
        <w:t xml:space="preserve"> kötelezettséget vállal arra, – amennyiben kiválasztásra kerül – hogy a Képzés során megköti a Képzéssel kapcsolatos szerződéseket.</w:t>
      </w:r>
    </w:p>
    <w:p w14:paraId="3A8165D2" w14:textId="112C0B00" w:rsidR="006A54C1" w:rsidRDefault="006A54C1" w:rsidP="006A54C1">
      <w:pPr>
        <w:pStyle w:val="Listaszerbekezds"/>
        <w:ind w:left="1080"/>
      </w:pPr>
    </w:p>
    <w:p w14:paraId="61AEAD14" w14:textId="314D586B" w:rsidR="006A54C1" w:rsidRDefault="006A54C1" w:rsidP="006A54C1">
      <w:pPr>
        <w:pStyle w:val="Listaszerbekezds"/>
        <w:ind w:left="1080"/>
      </w:pPr>
      <w:r>
        <w:t xml:space="preserve">A Képzés során megkötendő szerződések a képzési szerződés, a </w:t>
      </w:r>
      <w:proofErr w:type="spellStart"/>
      <w:r>
        <w:t>Hiventures</w:t>
      </w:r>
      <w:proofErr w:type="spellEnd"/>
      <w:r>
        <w:t xml:space="preserve"> teljes befektetési szerződéses csomagja, valamint Szervező befektetési szerződéses csomagja.</w:t>
      </w:r>
    </w:p>
    <w:p w14:paraId="7F45CE1E" w14:textId="34015F84" w:rsidR="006A54C1" w:rsidRDefault="006A54C1" w:rsidP="006A54C1">
      <w:pPr>
        <w:pStyle w:val="Listaszerbekezds"/>
        <w:ind w:left="1080"/>
      </w:pPr>
    </w:p>
    <w:p w14:paraId="33BA264B" w14:textId="2E554582" w:rsidR="006A54C1" w:rsidRDefault="006A54C1" w:rsidP="006A54C1">
      <w:pPr>
        <w:pStyle w:val="Listaszerbekezds"/>
        <w:ind w:left="1080"/>
      </w:pPr>
      <w:r>
        <w:t>A Képzés első alkalmával valamennyi szerződés ismertetésre kerül. Az ismertetést követően Jelentkezőnek lehetősége van még jelentkezésének visszavonására</w:t>
      </w:r>
      <w:r w:rsidR="00093C5C">
        <w:t>.</w:t>
      </w:r>
    </w:p>
    <w:p w14:paraId="18584E64" w14:textId="0EC414B8" w:rsidR="00093C5C" w:rsidRDefault="00093C5C" w:rsidP="006A54C1">
      <w:pPr>
        <w:pStyle w:val="Listaszerbekezds"/>
        <w:ind w:left="1080"/>
      </w:pPr>
    </w:p>
    <w:p w14:paraId="135B87C6" w14:textId="6035151E" w:rsidR="00093C5C" w:rsidRDefault="00093C5C" w:rsidP="00093C5C">
      <w:pPr>
        <w:pStyle w:val="Listaszerbekezds"/>
        <w:numPr>
          <w:ilvl w:val="2"/>
          <w:numId w:val="1"/>
        </w:numPr>
      </w:pPr>
      <w:r>
        <w:t>Jelentkező kijelenti, hogy jelen ÁSZF-ben foglaltakat elolvasta, megértette és Képzésbe való jelentkezesével elfogadta, továbbá kötelezettséget vállal arra, hogy amennyiben kiválasztásra kerül, a Képzésből nem lép vissza a Képzés feltételeinek ismeretének hiányára hivatkozással.</w:t>
      </w:r>
    </w:p>
    <w:p w14:paraId="4911238B" w14:textId="77777777" w:rsidR="00F73E9A" w:rsidRDefault="00F73E9A" w:rsidP="00F73E9A"/>
    <w:p w14:paraId="318D66D6" w14:textId="60B756C2" w:rsidR="00F73E9A" w:rsidRDefault="00093C5C" w:rsidP="00F73E9A">
      <w:pPr>
        <w:pStyle w:val="Listaszerbekezds"/>
        <w:numPr>
          <w:ilvl w:val="2"/>
          <w:numId w:val="1"/>
        </w:numPr>
      </w:pPr>
      <w:r>
        <w:t>Résztvevőnek</w:t>
      </w:r>
      <w:r w:rsidR="00F73E9A">
        <w:t xml:space="preserve">, a képzési szerződés aláírását követően jogában áll Képzésen részt venni, jegyzetelni és a kiadott anyagokat saját tanulási célra felhasználni. Képzés anyagát </w:t>
      </w:r>
      <w:r w:rsidR="00D17DF0">
        <w:t>Szervező</w:t>
      </w:r>
      <w:r w:rsidR="00F73E9A">
        <w:t xml:space="preserve"> a Képzés ideje alatt kizárólag a résztvevők számára teszi elérhetővé. </w:t>
      </w:r>
      <w:r>
        <w:t>Résztvevő</w:t>
      </w:r>
      <w:r w:rsidR="00F73E9A">
        <w:t xml:space="preserve"> nem jogosult jelen ÁSZF alapján őt megillető jogokat másra átruházni.</w:t>
      </w:r>
    </w:p>
    <w:p w14:paraId="18AEE355" w14:textId="77777777" w:rsidR="00F73E9A" w:rsidRDefault="00F73E9A" w:rsidP="00F73E9A">
      <w:pPr>
        <w:pStyle w:val="Listaszerbekezds"/>
        <w:ind w:left="1080"/>
      </w:pPr>
    </w:p>
    <w:p w14:paraId="0853E137" w14:textId="1354E124" w:rsidR="00F73E9A" w:rsidRDefault="00093C5C" w:rsidP="00F73E9A">
      <w:pPr>
        <w:pStyle w:val="Listaszerbekezds"/>
        <w:numPr>
          <w:ilvl w:val="2"/>
          <w:numId w:val="1"/>
        </w:numPr>
      </w:pPr>
      <w:r>
        <w:t>Résztvevő</w:t>
      </w:r>
      <w:r w:rsidR="00F73E9A">
        <w:t xml:space="preserve"> személyét lehetőség van Képzés</w:t>
      </w:r>
      <w:r w:rsidR="00DE428A">
        <w:t xml:space="preserve"> első napját</w:t>
      </w:r>
      <w:r w:rsidR="00F73E9A">
        <w:t xml:space="preserve"> megelőző napig e-mailen módosítani.</w:t>
      </w:r>
    </w:p>
    <w:p w14:paraId="14F3AA57" w14:textId="77777777" w:rsidR="00F73E9A" w:rsidRDefault="00F73E9A" w:rsidP="00F73E9A">
      <w:pPr>
        <w:pStyle w:val="Listaszerbekezds"/>
        <w:ind w:left="1080"/>
      </w:pPr>
    </w:p>
    <w:p w14:paraId="62DA7749" w14:textId="00D7CBD5" w:rsidR="00F73E9A" w:rsidRDefault="00093C5C" w:rsidP="00F73E9A">
      <w:pPr>
        <w:pStyle w:val="Listaszerbekezds"/>
        <w:numPr>
          <w:ilvl w:val="2"/>
          <w:numId w:val="1"/>
        </w:numPr>
      </w:pPr>
      <w:r>
        <w:lastRenderedPageBreak/>
        <w:t xml:space="preserve">A </w:t>
      </w:r>
      <w:r w:rsidR="00F73E9A">
        <w:t>Képzést</w:t>
      </w:r>
      <w:r>
        <w:t xml:space="preserve"> a</w:t>
      </w:r>
      <w:r w:rsidR="00F73E9A">
        <w:t xml:space="preserve"> </w:t>
      </w:r>
      <w:r w:rsidR="00D17DF0">
        <w:t>Szervező</w:t>
      </w:r>
      <w:r w:rsidR="00F73E9A">
        <w:t xml:space="preserve"> engedélye nélkül tilos bármilyen eszközzel rögzíteni és tilos bármilyen felvétel készítése. Ezen pont megszegése </w:t>
      </w:r>
      <w:r>
        <w:t>Résztvevő</w:t>
      </w:r>
      <w:r w:rsidR="00F73E9A">
        <w:t xml:space="preserve"> Képzésen való részvételének felfüggesztését vonhatja maga után.</w:t>
      </w:r>
    </w:p>
    <w:p w14:paraId="721F27BF" w14:textId="77777777" w:rsidR="00F73E9A" w:rsidRDefault="00F73E9A" w:rsidP="00F73E9A">
      <w:pPr>
        <w:pStyle w:val="Listaszerbekezds"/>
        <w:ind w:left="1080"/>
      </w:pPr>
    </w:p>
    <w:p w14:paraId="3044D0BC" w14:textId="460C4F0F" w:rsidR="00F73E9A" w:rsidRDefault="00093C5C" w:rsidP="00F73E9A">
      <w:pPr>
        <w:pStyle w:val="Listaszerbekezds"/>
        <w:numPr>
          <w:ilvl w:val="2"/>
          <w:numId w:val="1"/>
        </w:numPr>
      </w:pPr>
      <w:r>
        <w:t>Résztvevő</w:t>
      </w:r>
      <w:r w:rsidR="00F73E9A">
        <w:t xml:space="preserve"> nem tanúsíthat olyan magatartást még hozzászólások formájában sem, amely a Képzés többi résztvevőjét, előadóit, illetve </w:t>
      </w:r>
      <w:r w:rsidR="00D17DF0">
        <w:t>Szervező</w:t>
      </w:r>
      <w:r w:rsidR="00F73E9A">
        <w:t xml:space="preserve"> jogait vagy jogos érdekeit sértené vagy károsítaná.</w:t>
      </w:r>
    </w:p>
    <w:p w14:paraId="5B0889FF" w14:textId="77777777" w:rsidR="00F73E9A" w:rsidRDefault="00F73E9A" w:rsidP="00F73E9A">
      <w:pPr>
        <w:pStyle w:val="Listaszerbekezds"/>
        <w:ind w:left="1080"/>
      </w:pPr>
    </w:p>
    <w:p w14:paraId="71A2E356" w14:textId="3776E54A" w:rsidR="00F73E9A" w:rsidRDefault="00093C5C" w:rsidP="00F73E9A">
      <w:pPr>
        <w:pStyle w:val="Listaszerbekezds"/>
        <w:numPr>
          <w:ilvl w:val="2"/>
          <w:numId w:val="1"/>
        </w:numPr>
      </w:pPr>
      <w:r>
        <w:t>Résztvevő kötelezettséget vállal arra</w:t>
      </w:r>
      <w:r w:rsidR="00F73E9A">
        <w:t xml:space="preserve">, a képzési szerződés aláírását követően, hogy Képzés </w:t>
      </w:r>
      <w:r w:rsidR="00DE428A">
        <w:t>valamennyi</w:t>
      </w:r>
      <w:r w:rsidR="00F73E9A">
        <w:t xml:space="preserve"> alkalmán</w:t>
      </w:r>
      <w:r w:rsidR="00DE428A">
        <w:t xml:space="preserve"> képviselteti magát</w:t>
      </w:r>
      <w:r w:rsidR="00F73E9A">
        <w:t xml:space="preserve">. Amennyiben a Képzés valamely napja a képzési szerződés aláírást követően módosításra kerül, abban az esetben </w:t>
      </w:r>
      <w:r>
        <w:t>Résztvevőt</w:t>
      </w:r>
      <w:r w:rsidR="00F73E9A">
        <w:t xml:space="preserve"> nem köti jelen pontban meghatározott kötelezettségvállalás a módosított képzési nap tekintetében. Amennyiben </w:t>
      </w:r>
      <w:r>
        <w:t>Résztvevő</w:t>
      </w:r>
      <w:r w:rsidR="00F73E9A">
        <w:t xml:space="preserve"> jelen ÁSZF 5.1.</w:t>
      </w:r>
      <w:r>
        <w:t>10</w:t>
      </w:r>
      <w:r w:rsidR="00F73E9A">
        <w:t xml:space="preserve">. pontjában meghatározottak szerint nem kerül kiválasztásra a Képzés </w:t>
      </w:r>
      <w:proofErr w:type="spellStart"/>
      <w:r w:rsidR="00F73E9A">
        <w:t>Demo</w:t>
      </w:r>
      <w:proofErr w:type="spellEnd"/>
      <w:r w:rsidR="00F73E9A">
        <w:t xml:space="preserve"> Day elnevezésű napjára, úgy erre az alkalomra nem köti jelen pontban meghatározott részvételi kötelezettségvállalása.</w:t>
      </w:r>
    </w:p>
    <w:p w14:paraId="52D98C5D" w14:textId="77777777" w:rsidR="00F73E9A" w:rsidRDefault="00F73E9A" w:rsidP="00093C5C"/>
    <w:p w14:paraId="0DFFD8D9" w14:textId="2C0067B3" w:rsidR="00F73E9A" w:rsidRDefault="00093C5C" w:rsidP="00F73E9A">
      <w:pPr>
        <w:pStyle w:val="Listaszerbekezds"/>
        <w:numPr>
          <w:ilvl w:val="2"/>
          <w:numId w:val="1"/>
        </w:numPr>
      </w:pPr>
      <w:r>
        <w:t>Résztvevő tudomásul veszi</w:t>
      </w:r>
      <w:r w:rsidR="00F73E9A">
        <w:t>, hogy</w:t>
      </w:r>
      <w:r>
        <w:t xml:space="preserve"> </w:t>
      </w:r>
      <w:r w:rsidR="00F73E9A">
        <w:t xml:space="preserve">a </w:t>
      </w:r>
      <w:proofErr w:type="spellStart"/>
      <w:r w:rsidR="00F73E9A">
        <w:t>Hiventures</w:t>
      </w:r>
      <w:proofErr w:type="spellEnd"/>
      <w:r w:rsidR="00F73E9A">
        <w:t xml:space="preserve"> a Képzés utolsó napjá</w:t>
      </w:r>
      <w:r w:rsidR="007645E2">
        <w:t xml:space="preserve">t követő </w:t>
      </w:r>
      <w:r w:rsidR="008E7CEE" w:rsidRPr="008E7CEE">
        <w:t xml:space="preserve">21 </w:t>
      </w:r>
      <w:r w:rsidR="007645E2">
        <w:t>napon belül dönt arról és tájékoztatja a csapatokat</w:t>
      </w:r>
      <w:r>
        <w:t>,</w:t>
      </w:r>
      <w:r w:rsidR="007645E2">
        <w:t xml:space="preserve"> hogy</w:t>
      </w:r>
      <w:r w:rsidR="00F73E9A">
        <w:t xml:space="preserve"> </w:t>
      </w:r>
      <w:r w:rsidR="00A35F36">
        <w:t>a</w:t>
      </w:r>
      <w:r w:rsidR="00F73E9A">
        <w:t xml:space="preserve"> leadott dokumentumok megfelelő</w:t>
      </w:r>
      <w:r w:rsidR="00A35F36">
        <w:t>sége alapján</w:t>
      </w:r>
      <w:r w:rsidR="00F73E9A">
        <w:t xml:space="preserve"> mely csapatok alkalmasak a Képzés </w:t>
      </w:r>
      <w:proofErr w:type="spellStart"/>
      <w:r w:rsidR="00F73E9A">
        <w:t>Demo</w:t>
      </w:r>
      <w:proofErr w:type="spellEnd"/>
      <w:r w:rsidR="00F73E9A">
        <w:t xml:space="preserve"> Day elnevezésű befektetési ülésén prezentálni.</w:t>
      </w:r>
    </w:p>
    <w:p w14:paraId="2FF027BF" w14:textId="77777777" w:rsidR="00A35F36" w:rsidRDefault="00A35F36" w:rsidP="00A35F36">
      <w:pPr>
        <w:pStyle w:val="Listaszerbekezds"/>
        <w:ind w:left="1080"/>
      </w:pPr>
      <w:bookmarkStart w:id="1" w:name="_GoBack"/>
      <w:bookmarkEnd w:id="1"/>
    </w:p>
    <w:p w14:paraId="2B2EB51B" w14:textId="4F4FE041" w:rsidR="00F73E9A" w:rsidRDefault="00A35F36" w:rsidP="00F73E9A">
      <w:pPr>
        <w:pStyle w:val="Listaszerbekezds"/>
        <w:numPr>
          <w:ilvl w:val="2"/>
          <w:numId w:val="1"/>
        </w:numPr>
      </w:pPr>
      <w:r>
        <w:t>Résztvevő</w:t>
      </w:r>
      <w:r w:rsidR="00F73E9A">
        <w:t xml:space="preserve"> a képzési szerződés aláírásá</w:t>
      </w:r>
      <w:r>
        <w:t>val</w:t>
      </w:r>
      <w:r w:rsidR="00F73E9A">
        <w:t xml:space="preserve"> kötelezettséget vállal arra, hogy a Képzés </w:t>
      </w:r>
      <w:proofErr w:type="spellStart"/>
      <w:r w:rsidR="00F73E9A">
        <w:t>Demo</w:t>
      </w:r>
      <w:proofErr w:type="spellEnd"/>
      <w:r w:rsidR="00F73E9A">
        <w:t xml:space="preserve"> Day elnevezésű napján képvisel</w:t>
      </w:r>
      <w:r>
        <w:t>tet</w:t>
      </w:r>
      <w:r w:rsidR="00F73E9A">
        <w:t>i</w:t>
      </w:r>
      <w:r>
        <w:t xml:space="preserve"> magát</w:t>
      </w:r>
      <w:r w:rsidR="00F73E9A">
        <w:t>, amennyiben jelen ÁSZF 5.1.8. pontjában meghatározottak szerint kiválasztásra került, valamint kötelezettséget vállal arra, hogy a megbeszéltek szerint jár el a csapat valamennyi tagja és a megállapodásokhoz a csapat valamennyi tagja tartja magát (pl. ha a megállapodás szerint a csapat előad, akkor attól fogva a csapat ehhez tartja magát és a meghatározott időben előad), attól eltérni kizárólag a képzésvezető hozzájárulásával lehet.</w:t>
      </w:r>
    </w:p>
    <w:p w14:paraId="39E69018" w14:textId="77777777" w:rsidR="00F73E9A" w:rsidRDefault="00F73E9A" w:rsidP="00F73E9A">
      <w:pPr>
        <w:pStyle w:val="Listaszerbekezds"/>
        <w:ind w:left="1080"/>
      </w:pPr>
    </w:p>
    <w:p w14:paraId="5D32C6E7" w14:textId="50AFC0BC" w:rsidR="00F73E9A" w:rsidRDefault="00A35F36" w:rsidP="00F73E9A">
      <w:pPr>
        <w:pStyle w:val="Listaszerbekezds"/>
        <w:numPr>
          <w:ilvl w:val="2"/>
          <w:numId w:val="1"/>
        </w:numPr>
      </w:pPr>
      <w:r>
        <w:t>Résztvevő</w:t>
      </w:r>
      <w:r w:rsidR="00F73E9A">
        <w:t xml:space="preserve"> kötelezettséget vállal arra, hogy amennyiben valamely képzési napon nem tud részt venni, akkor </w:t>
      </w:r>
      <w:r>
        <w:t xml:space="preserve">annak </w:t>
      </w:r>
      <w:r w:rsidR="00F73E9A">
        <w:t>tudomására jutását követően haladéktalanul jelzi a Képzéshez tartozó, jelen ÁSZF 1.1.6. pontjában meghatározott elérhetőségen.</w:t>
      </w:r>
    </w:p>
    <w:p w14:paraId="0181CAED" w14:textId="3175D559" w:rsidR="007D1191" w:rsidRDefault="007D1191" w:rsidP="007D1191">
      <w:pPr>
        <w:pStyle w:val="Listaszerbekezds"/>
        <w:ind w:left="1080"/>
      </w:pPr>
    </w:p>
    <w:p w14:paraId="00057220" w14:textId="00C99CCE" w:rsidR="00F73E9A" w:rsidRDefault="007D1191" w:rsidP="007D1191">
      <w:pPr>
        <w:pStyle w:val="Listaszerbekezds"/>
        <w:numPr>
          <w:ilvl w:val="2"/>
          <w:numId w:val="1"/>
        </w:numPr>
      </w:pPr>
      <w:r>
        <w:t>Résztvevő kötelezettséget vállal arra, amennyiben a Képzés online módon kerül megrendezésre, hogy Szervező utasításainak megfelelően előteremteni annak technikai feltételeit (pl.: alkalmazás letöltése, regisztrálása, webkamera és mikrofon biztosítása).</w:t>
      </w:r>
    </w:p>
    <w:p w14:paraId="5191432E" w14:textId="0F885103" w:rsidR="007D1191" w:rsidRDefault="007D1191" w:rsidP="007D1191">
      <w:pPr>
        <w:pStyle w:val="Listaszerbekezds"/>
        <w:ind w:left="1080"/>
      </w:pPr>
    </w:p>
    <w:p w14:paraId="5ABA1C8E" w14:textId="49FA31AB" w:rsidR="007D1191" w:rsidRDefault="007D1191" w:rsidP="007D1191">
      <w:pPr>
        <w:pStyle w:val="Listaszerbekezds"/>
        <w:numPr>
          <w:ilvl w:val="2"/>
          <w:numId w:val="1"/>
        </w:numPr>
      </w:pPr>
      <w:r>
        <w:t xml:space="preserve">Résztvevő tudomásul veszi és kifejezett hozzájárulását adja, hogy a Képzés </w:t>
      </w:r>
      <w:proofErr w:type="spellStart"/>
      <w:r>
        <w:t>Demo</w:t>
      </w:r>
      <w:proofErr w:type="spellEnd"/>
      <w:r>
        <w:t xml:space="preserve"> Day elnevezésű napján Szervező</w:t>
      </w:r>
      <w:r w:rsidR="007C27AD">
        <w:t xml:space="preserve"> jogosult</w:t>
      </w:r>
      <w:r>
        <w:t xml:space="preserve"> az esemény</w:t>
      </w:r>
      <w:r w:rsidR="007C27AD">
        <w:t>t</w:t>
      </w:r>
      <w:r w:rsidR="00A43113">
        <w:t xml:space="preserve"> – melyen jelen ÁSZF rendelkezései alapján Résztvevő is részt vesz –</w:t>
      </w:r>
      <w:r>
        <w:t xml:space="preserve"> élő közvetítéssel hang- és video formájában</w:t>
      </w:r>
      <w:r w:rsidR="00A43113">
        <w:t xml:space="preserve"> felvenni és</w:t>
      </w:r>
      <w:r>
        <w:t xml:space="preserve"> közzé te</w:t>
      </w:r>
      <w:r w:rsidR="007C27AD">
        <w:t>nni</w:t>
      </w:r>
      <w:r>
        <w:t xml:space="preserve"> </w:t>
      </w:r>
      <w:r w:rsidR="00A43113">
        <w:t>online</w:t>
      </w:r>
      <w:r>
        <w:t>.</w:t>
      </w:r>
    </w:p>
    <w:p w14:paraId="6BF7DFCF" w14:textId="77777777" w:rsidR="00F73E9A" w:rsidRDefault="00F73E9A" w:rsidP="00F73E9A"/>
    <w:p w14:paraId="1F51EC28" w14:textId="791FF81A" w:rsidR="00F73E9A" w:rsidRPr="007C27AD" w:rsidRDefault="00D17DF0" w:rsidP="00F73E9A">
      <w:pPr>
        <w:pStyle w:val="Listaszerbekezds"/>
        <w:numPr>
          <w:ilvl w:val="1"/>
          <w:numId w:val="1"/>
        </w:numPr>
        <w:ind w:left="426"/>
        <w:rPr>
          <w:b/>
          <w:bCs/>
        </w:rPr>
      </w:pPr>
      <w:r w:rsidRPr="007C27AD">
        <w:rPr>
          <w:b/>
          <w:bCs/>
        </w:rPr>
        <w:t>Szervező</w:t>
      </w:r>
      <w:r w:rsidR="00F73E9A" w:rsidRPr="007C27AD">
        <w:rPr>
          <w:b/>
          <w:bCs/>
        </w:rPr>
        <w:t xml:space="preserve"> jogai és kötelezettségei</w:t>
      </w:r>
    </w:p>
    <w:p w14:paraId="24DD87C9" w14:textId="77777777" w:rsidR="00F73E9A" w:rsidRDefault="00F73E9A" w:rsidP="00F73E9A">
      <w:pPr>
        <w:pStyle w:val="Listaszerbekezds"/>
        <w:ind w:left="426"/>
      </w:pPr>
    </w:p>
    <w:p w14:paraId="61AEE7E9" w14:textId="7D2B5DDD" w:rsidR="00F73E9A" w:rsidRDefault="00D17DF0" w:rsidP="00F73E9A">
      <w:pPr>
        <w:pStyle w:val="Listaszerbekezds"/>
        <w:numPr>
          <w:ilvl w:val="2"/>
          <w:numId w:val="1"/>
        </w:numPr>
      </w:pPr>
      <w:r>
        <w:t>Szervező</w:t>
      </w:r>
      <w:r w:rsidR="00F73E9A">
        <w:t>n</w:t>
      </w:r>
      <w:r>
        <w:t>e</w:t>
      </w:r>
      <w:r w:rsidR="00F73E9A">
        <w:t xml:space="preserve">k jogában áll Képzést törölni, amennyiben a jelentkezők száma nem éri el a minimális létszámot vagy ha az előadó Képzés megtartásában akadályoztatásra kerül (pl. betegség) vagy egyéb </w:t>
      </w:r>
      <w:proofErr w:type="spellStart"/>
      <w:r w:rsidR="00F73E9A">
        <w:t>vis</w:t>
      </w:r>
      <w:proofErr w:type="spellEnd"/>
      <w:r w:rsidR="00F73E9A">
        <w:t xml:space="preserve"> major esemény bekövetkezése esetén. </w:t>
      </w:r>
      <w:r>
        <w:t>Szervező</w:t>
      </w:r>
      <w:r w:rsidR="00F73E9A">
        <w:t xml:space="preserve"> </w:t>
      </w:r>
      <w:r w:rsidR="00F73E9A">
        <w:lastRenderedPageBreak/>
        <w:t>vállalja, hogy ilyen esetben a jelentkezőket a lehető leghamarabb értesíti Képzés elmaradásáról.</w:t>
      </w:r>
    </w:p>
    <w:p w14:paraId="0E03B0D6" w14:textId="77777777" w:rsidR="00F73E9A" w:rsidRDefault="00F73E9A" w:rsidP="00F73E9A">
      <w:pPr>
        <w:pStyle w:val="Listaszerbekezds"/>
        <w:ind w:left="1080"/>
      </w:pPr>
    </w:p>
    <w:p w14:paraId="3EA3B764" w14:textId="77D423D7" w:rsidR="00F73E9A" w:rsidRDefault="00D17DF0" w:rsidP="00F73E9A">
      <w:pPr>
        <w:pStyle w:val="Listaszerbekezds"/>
        <w:numPr>
          <w:ilvl w:val="2"/>
          <w:numId w:val="1"/>
        </w:numPr>
      </w:pPr>
      <w:r>
        <w:t>Szervezőnek</w:t>
      </w:r>
      <w:r w:rsidR="00F73E9A">
        <w:t xml:space="preserve"> jogában áll a megállapodási szerződések teljesítése érdekében Jelentkező hallgatói jogviszonyának igazolással történő felmutatását kérni ellenőrzés céljából.</w:t>
      </w:r>
    </w:p>
    <w:p w14:paraId="29BF5344" w14:textId="77777777" w:rsidR="00F73E9A" w:rsidRDefault="00F73E9A" w:rsidP="00F73E9A">
      <w:pPr>
        <w:pStyle w:val="Listaszerbekezds"/>
        <w:ind w:left="1080"/>
      </w:pPr>
    </w:p>
    <w:p w14:paraId="2BEA2CAC" w14:textId="4DB02B34" w:rsidR="00F73E9A" w:rsidRDefault="00D17DF0" w:rsidP="00F73E9A">
      <w:pPr>
        <w:pStyle w:val="Listaszerbekezds"/>
        <w:numPr>
          <w:ilvl w:val="2"/>
          <w:numId w:val="1"/>
        </w:numPr>
      </w:pPr>
      <w:r>
        <w:t>Szervezőnek</w:t>
      </w:r>
      <w:r w:rsidR="00F73E9A">
        <w:t xml:space="preserve"> jogában áll Képzésből Jelentkezőt ÁSZF szerint kizárni.</w:t>
      </w:r>
    </w:p>
    <w:p w14:paraId="7A7638A3" w14:textId="4629EF61" w:rsidR="00A35F36" w:rsidRDefault="00A35F36" w:rsidP="00A35F36">
      <w:pPr>
        <w:pStyle w:val="Listaszerbekezds"/>
        <w:ind w:left="1080"/>
      </w:pPr>
    </w:p>
    <w:p w14:paraId="4E6F07FC" w14:textId="05F7FC63" w:rsidR="00A35F36" w:rsidRDefault="00A35F36" w:rsidP="00F73E9A">
      <w:pPr>
        <w:pStyle w:val="Listaszerbekezds"/>
        <w:numPr>
          <w:ilvl w:val="2"/>
          <w:numId w:val="1"/>
        </w:numPr>
      </w:pPr>
      <w:r>
        <w:t xml:space="preserve">Szervezőnek jogában áll meghatározni, hogy a Képzés </w:t>
      </w:r>
      <w:r w:rsidR="007D1191">
        <w:t>személyes részvétellel vagy online módon kerül megrendezésre. Szervező haladéktalanul tájékoztatja Résztvevőt a Képzés megvalósulásának módjáról. Abban az esetben</w:t>
      </w:r>
      <w:r w:rsidR="007C27AD">
        <w:t>,</w:t>
      </w:r>
      <w:r w:rsidR="007D1191">
        <w:t xml:space="preserve"> ha online módon kerül megrendezésre a Képzés, akkor Szervező jogosult meghatározni annak technikai feltételeit.</w:t>
      </w:r>
    </w:p>
    <w:p w14:paraId="51C09B93" w14:textId="77777777" w:rsidR="00F73E9A" w:rsidRDefault="00F73E9A" w:rsidP="00F73E9A"/>
    <w:p w14:paraId="651D2F1E" w14:textId="77777777" w:rsidR="00F73E9A" w:rsidRPr="007E2688" w:rsidRDefault="00F73E9A" w:rsidP="00F73E9A">
      <w:pPr>
        <w:pStyle w:val="Listaszerbekezds"/>
        <w:numPr>
          <w:ilvl w:val="0"/>
          <w:numId w:val="1"/>
        </w:numPr>
        <w:ind w:left="426" w:hanging="426"/>
        <w:rPr>
          <w:b/>
          <w:bCs/>
        </w:rPr>
      </w:pPr>
      <w:r w:rsidRPr="007E2688">
        <w:rPr>
          <w:b/>
          <w:bCs/>
        </w:rPr>
        <w:t>Adatvédelem</w:t>
      </w:r>
    </w:p>
    <w:p w14:paraId="2BA56E23" w14:textId="77777777" w:rsidR="00F73E9A" w:rsidRDefault="00F73E9A" w:rsidP="00F73E9A"/>
    <w:p w14:paraId="047EFF33" w14:textId="15E5B4B8" w:rsidR="00F73E9A" w:rsidRDefault="00D17DF0" w:rsidP="00F73E9A">
      <w:r>
        <w:t>Szervező</w:t>
      </w:r>
      <w:r w:rsidR="00F73E9A">
        <w:t xml:space="preserve"> a birtokába jutott személyes adatokat bizalmasan kezeli és azokat kizárólag Weboldalon található adatkezelési tájékoztatóban meghatározott célokra használja fel. Adatainak kezelésekor a mindenkor érvényben lévő adatvédelmi jogszabályokat tartjuk szem előtt. </w:t>
      </w:r>
      <w:r>
        <w:t>Szervező</w:t>
      </w:r>
      <w:r w:rsidR="00F73E9A">
        <w:t xml:space="preserve"> részletes adatkezelési tájékoztatóját megtalálja Képzéshez tartozó Weboldalon. Jelentkező Képzésre történő jelentkezéssel hozzájárulást ad személyes adatainak az adatkezelési tájékoztató szerinti kezeléséhez.</w:t>
      </w:r>
    </w:p>
    <w:p w14:paraId="1710E9C6" w14:textId="77777777" w:rsidR="00F73E9A" w:rsidRDefault="00F73E9A" w:rsidP="00F73E9A"/>
    <w:p w14:paraId="7EE504C7" w14:textId="77777777" w:rsidR="00F73E9A" w:rsidRPr="007E2688" w:rsidRDefault="00F73E9A" w:rsidP="00F73E9A">
      <w:pPr>
        <w:pStyle w:val="Listaszerbekezds"/>
        <w:numPr>
          <w:ilvl w:val="0"/>
          <w:numId w:val="1"/>
        </w:numPr>
        <w:ind w:left="426" w:hanging="426"/>
        <w:rPr>
          <w:b/>
          <w:bCs/>
        </w:rPr>
      </w:pPr>
      <w:r w:rsidRPr="007E2688">
        <w:rPr>
          <w:b/>
          <w:bCs/>
        </w:rPr>
        <w:t>Szerzői jog</w:t>
      </w:r>
    </w:p>
    <w:p w14:paraId="32F53ACF" w14:textId="77777777" w:rsidR="00F73E9A" w:rsidRDefault="00F73E9A" w:rsidP="00F73E9A"/>
    <w:p w14:paraId="04DDDC10" w14:textId="716F270F" w:rsidR="00F73E9A" w:rsidRDefault="00F73E9A" w:rsidP="00F73E9A">
      <w:pPr>
        <w:pStyle w:val="Listaszerbekezds"/>
        <w:numPr>
          <w:ilvl w:val="1"/>
          <w:numId w:val="1"/>
        </w:numPr>
        <w:ind w:left="426"/>
      </w:pPr>
      <w:r>
        <w:t>Képzések keretében kiadott, Jelentkező részére átadott online anyagok, kiadványok, prezentációk, videók, hanganyagok és azok minden egyes összetevője (</w:t>
      </w:r>
      <w:r w:rsidRPr="00F73E9A">
        <w:rPr>
          <w:b/>
          <w:bCs/>
          <w:i/>
          <w:iCs/>
        </w:rPr>
        <w:t>továbbiakban Szellemi Alkotás</w:t>
      </w:r>
      <w:r>
        <w:t xml:space="preserve">) szerzői jogi védelem alá esik, amelynek jogosultja a </w:t>
      </w:r>
      <w:r w:rsidR="00D17DF0">
        <w:t>Szervező</w:t>
      </w:r>
      <w:r>
        <w:t xml:space="preserve">. </w:t>
      </w:r>
      <w:r w:rsidR="00D17DF0">
        <w:t>Szervező</w:t>
      </w:r>
      <w:r>
        <w:t xml:space="preserve"> a Szellemi Alkotások bármilyen módszerrel, technikával történő rögzítésével, másolásával és terjesztésével kapcsolatos jogot fenntartja. Jelen ÁSZF-ben kifejezetten biztosított felhasználási engedélyen kívül </w:t>
      </w:r>
      <w:r w:rsidR="00D17DF0">
        <w:t>Szervező</w:t>
      </w:r>
      <w:r>
        <w:t xml:space="preserve"> minden, Szellemi Alkotásokhoz fűződő jogot fenntart.</w:t>
      </w:r>
    </w:p>
    <w:p w14:paraId="4E500284" w14:textId="77777777" w:rsidR="00F73E9A" w:rsidRDefault="00F73E9A" w:rsidP="00F73E9A">
      <w:pPr>
        <w:pStyle w:val="Listaszerbekezds"/>
        <w:ind w:left="426"/>
      </w:pPr>
    </w:p>
    <w:p w14:paraId="6E7D5E56" w14:textId="684B8A13" w:rsidR="00F73E9A" w:rsidRDefault="00D17DF0" w:rsidP="00F73E9A">
      <w:pPr>
        <w:pStyle w:val="Listaszerbekezds"/>
        <w:numPr>
          <w:ilvl w:val="1"/>
          <w:numId w:val="1"/>
        </w:numPr>
        <w:ind w:left="426"/>
      </w:pPr>
      <w:r>
        <w:t>Szervező</w:t>
      </w:r>
      <w:r w:rsidR="00F73E9A">
        <w:t xml:space="preserve"> nem kizárólagos és nem átruházható felhasználási engedélyt ad Jelentkezőnek, hogy Szellemi Alkotásokat kizárólag saját személyes használat céljára, azok rendeltetésének megfelelően használja. Jelentkező Szellemi Alkotásokat nem módosíthatja, nem rögzítheti, nem mentheti, nem sokszorosíthatja, nem terjesztheti. Szellemi Alkotásokat Jelentkező nem veheti és nem adhatja kölcsön, bérbe vagy haszonbérbe, illetve nem jogosult Jelentkezőt jelen ÁSZF alapján megillető jogokat másra átruházni.</w:t>
      </w:r>
    </w:p>
    <w:p w14:paraId="5A990805" w14:textId="77777777" w:rsidR="00F73E9A" w:rsidRDefault="00F73E9A" w:rsidP="00F73E9A">
      <w:pPr>
        <w:pStyle w:val="Listaszerbekezds"/>
        <w:ind w:left="426"/>
      </w:pPr>
    </w:p>
    <w:p w14:paraId="3BD58E8B" w14:textId="77777777" w:rsidR="00F73E9A" w:rsidRDefault="00F73E9A" w:rsidP="00F73E9A">
      <w:pPr>
        <w:pStyle w:val="Listaszerbekezds"/>
        <w:numPr>
          <w:ilvl w:val="1"/>
          <w:numId w:val="1"/>
        </w:numPr>
        <w:ind w:left="426"/>
      </w:pPr>
      <w:r>
        <w:t>Szellemi Alkotások kereskedelmi célból megvalósuló, online, illetve bármely digitális vagy analóg adathordozó útján (pl. CD, DVD, BLU-RAY, kazetta, pendrive stb.) történő hasznosítása, így különösen forgalomba hozatala, illetve bármely formában történő terjesztése vagy értékesítése szigorúan tilos. Tilos továbbá Szellemi Alkotások bármely részének megváltoztatása, átdolgozása, bármely más műbe, publikációba, honlapba építése, akár elektronikus, akár más formában.</w:t>
      </w:r>
    </w:p>
    <w:p w14:paraId="0ACA4576" w14:textId="77777777" w:rsidR="00F73E9A" w:rsidRDefault="00F73E9A" w:rsidP="00F73E9A">
      <w:pPr>
        <w:pStyle w:val="Listaszerbekezds"/>
        <w:ind w:left="426"/>
      </w:pPr>
    </w:p>
    <w:p w14:paraId="0CD786FA" w14:textId="3C925F05" w:rsidR="00F73E9A" w:rsidRDefault="00D17DF0" w:rsidP="00F73E9A">
      <w:pPr>
        <w:pStyle w:val="Listaszerbekezds"/>
        <w:numPr>
          <w:ilvl w:val="1"/>
          <w:numId w:val="1"/>
        </w:numPr>
        <w:ind w:left="426"/>
      </w:pPr>
      <w:r>
        <w:lastRenderedPageBreak/>
        <w:t>Szervező</w:t>
      </w:r>
      <w:r w:rsidR="00F73E9A">
        <w:t xml:space="preserve"> jelen ÁSZF 7.2. pontban írt felhasználási engedélyt visszavonhatja, amennyiben Jelentkező jelen ÁSZF 7.2. pontban foglalt feltételeket és kikötéseket megszegi. Ez esetben Jelentkező köteles a birtokában lévő Szellemi Alkotások összes másolatát és alkotóelemét megsemmisíteni.</w:t>
      </w:r>
    </w:p>
    <w:p w14:paraId="4361E6C2" w14:textId="77777777" w:rsidR="00F73E9A" w:rsidRDefault="00F73E9A" w:rsidP="00F73E9A"/>
    <w:p w14:paraId="1DDE7453" w14:textId="77777777" w:rsidR="00F73E9A" w:rsidRPr="007E2688" w:rsidRDefault="00F73E9A" w:rsidP="00F73E9A">
      <w:pPr>
        <w:pStyle w:val="Listaszerbekezds"/>
        <w:numPr>
          <w:ilvl w:val="0"/>
          <w:numId w:val="1"/>
        </w:numPr>
        <w:ind w:left="426" w:hanging="426"/>
        <w:rPr>
          <w:b/>
          <w:bCs/>
        </w:rPr>
      </w:pPr>
      <w:r w:rsidRPr="007E2688">
        <w:rPr>
          <w:b/>
          <w:bCs/>
        </w:rPr>
        <w:t>Panaszkezelés, ügyfélszolgálat</w:t>
      </w:r>
    </w:p>
    <w:p w14:paraId="7A215171" w14:textId="77777777" w:rsidR="00F73E9A" w:rsidRDefault="00F73E9A" w:rsidP="00F73E9A"/>
    <w:p w14:paraId="6B3E4C37" w14:textId="4AB1F7CA" w:rsidR="00F73E9A" w:rsidRDefault="00F73E9A" w:rsidP="00F73E9A">
      <w:pPr>
        <w:pStyle w:val="Listaszerbekezds"/>
        <w:numPr>
          <w:ilvl w:val="1"/>
          <w:numId w:val="1"/>
        </w:numPr>
        <w:ind w:left="426"/>
      </w:pPr>
      <w:r>
        <w:t xml:space="preserve">Jelentkező Weboldallal, Weboldalon meghirdetett Képzésekkel, elküldött jelentkezéseivel kapcsolatos kérdése, észrevétele esetén </w:t>
      </w:r>
      <w:r w:rsidR="00D17DF0">
        <w:t>Szervező</w:t>
      </w:r>
      <w:r>
        <w:t xml:space="preserve"> ügyfélszolgálatához fordulhat jelen ÁSZF 1.1.6. pontjában megadott e-mail címen.</w:t>
      </w:r>
    </w:p>
    <w:p w14:paraId="4FFED709" w14:textId="77777777" w:rsidR="00F73E9A" w:rsidRDefault="00F73E9A" w:rsidP="00F73E9A"/>
    <w:p w14:paraId="7E8C5440" w14:textId="516E91B8" w:rsidR="00F73E9A" w:rsidRDefault="00F73E9A" w:rsidP="00F73E9A">
      <w:pPr>
        <w:pStyle w:val="Listaszerbekezds"/>
        <w:numPr>
          <w:ilvl w:val="1"/>
          <w:numId w:val="1"/>
        </w:numPr>
        <w:ind w:left="426"/>
      </w:pPr>
      <w:r>
        <w:t xml:space="preserve">Jelentkezőnek </w:t>
      </w:r>
      <w:r w:rsidR="00D17DF0">
        <w:t>Szervező</w:t>
      </w:r>
      <w:r>
        <w:t xml:space="preserve"> által nyújtott szolgáltatásokkal kapcsolatban lehetősége van panasz benyújtására elektronikus úton jelen ÁSZF 1.1.6. pontjában megadott e-mail címen. A beérkezett panaszokat </w:t>
      </w:r>
      <w:r w:rsidR="00D17DF0">
        <w:t>Szervező</w:t>
      </w:r>
      <w:r>
        <w:t xml:space="preserve"> 30, azaz harminc napon belül elbírálja és Jelentkező által megadott elérhetőségen Jelentkezőt írásban értesíti az eredményről.</w:t>
      </w:r>
    </w:p>
    <w:p w14:paraId="68890F3D" w14:textId="77777777" w:rsidR="00F73E9A" w:rsidRDefault="00F73E9A" w:rsidP="00F73E9A">
      <w:pPr>
        <w:pStyle w:val="Listaszerbekezds"/>
        <w:ind w:left="426"/>
      </w:pPr>
    </w:p>
    <w:p w14:paraId="6D1A77E4" w14:textId="4AC123EF" w:rsidR="00F73E9A" w:rsidRDefault="00F73E9A" w:rsidP="00F73E9A">
      <w:pPr>
        <w:pStyle w:val="Listaszerbekezds"/>
        <w:numPr>
          <w:ilvl w:val="1"/>
          <w:numId w:val="1"/>
        </w:numPr>
        <w:ind w:left="426"/>
      </w:pPr>
      <w:r>
        <w:t xml:space="preserve">Amennyiben </w:t>
      </w:r>
      <w:r w:rsidR="00D17DF0">
        <w:t>Szervező</w:t>
      </w:r>
      <w:r>
        <w:t xml:space="preserve"> és Jelentkező között esetlegesen fennálló fogyasztói jogvita az </w:t>
      </w:r>
      <w:r w:rsidR="00D17DF0">
        <w:t>Szervező</w:t>
      </w:r>
      <w:r>
        <w:t xml:space="preserve">vel való tárgyalások során nem rendeződik, a fogyasztónak minősülő Jelentkező a lakóhelye vagy tartózkodási helye szerint illetékes békéltető testülethez fordulhat és kezdeményezheti a Testület eljárását, illetve fordulhat az </w:t>
      </w:r>
      <w:r w:rsidR="00D17DF0">
        <w:t>Szervező</w:t>
      </w:r>
      <w:r>
        <w:t xml:space="preserve"> székhelye szerint illetékes Békéltető Testülethez is, továbbá a következő jogérvényesítési lehetőségek állnak nyitva Jelentkező számára:</w:t>
      </w:r>
    </w:p>
    <w:p w14:paraId="2B7652C7" w14:textId="77777777" w:rsidR="00F73E9A" w:rsidRDefault="00F73E9A" w:rsidP="00F73E9A">
      <w:pPr>
        <w:pStyle w:val="Listaszerbekezds"/>
        <w:ind w:left="426"/>
      </w:pPr>
    </w:p>
    <w:p w14:paraId="755253F6" w14:textId="77777777" w:rsidR="00F73E9A" w:rsidRDefault="00F73E9A" w:rsidP="00F73E9A">
      <w:pPr>
        <w:pStyle w:val="Listaszerbekezds"/>
        <w:numPr>
          <w:ilvl w:val="2"/>
          <w:numId w:val="1"/>
        </w:numPr>
      </w:pPr>
      <w:r>
        <w:t>Panasztétel a fogyasztóvédelmi hatóságnál,</w:t>
      </w:r>
    </w:p>
    <w:p w14:paraId="726C02FE" w14:textId="77777777" w:rsidR="00F73E9A" w:rsidRDefault="00F73E9A" w:rsidP="00F73E9A">
      <w:pPr>
        <w:pStyle w:val="Listaszerbekezds"/>
        <w:ind w:left="1080"/>
      </w:pPr>
    </w:p>
    <w:p w14:paraId="34BBC994" w14:textId="77777777" w:rsidR="00F73E9A" w:rsidRDefault="00F73E9A" w:rsidP="00F73E9A">
      <w:pPr>
        <w:pStyle w:val="Listaszerbekezds"/>
        <w:numPr>
          <w:ilvl w:val="2"/>
          <w:numId w:val="1"/>
        </w:numPr>
      </w:pPr>
      <w:r>
        <w:t>Békéltető testület eljárásának kezdeményezése</w:t>
      </w:r>
    </w:p>
    <w:p w14:paraId="2330FD9F" w14:textId="77777777" w:rsidR="00F73E9A" w:rsidRDefault="00F73E9A" w:rsidP="00F73E9A">
      <w:pPr>
        <w:ind w:left="708"/>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245"/>
        <w:gridCol w:w="1979"/>
      </w:tblGrid>
      <w:tr w:rsidR="00F73E9A" w14:paraId="1422428B" w14:textId="77777777" w:rsidTr="0042638A">
        <w:tc>
          <w:tcPr>
            <w:tcW w:w="1838" w:type="dxa"/>
          </w:tcPr>
          <w:p w14:paraId="297E81D9" w14:textId="77777777" w:rsidR="00F73E9A" w:rsidRDefault="00F73E9A" w:rsidP="0042638A"/>
        </w:tc>
        <w:tc>
          <w:tcPr>
            <w:tcW w:w="5245" w:type="dxa"/>
          </w:tcPr>
          <w:p w14:paraId="75482770" w14:textId="77777777" w:rsidR="00F73E9A" w:rsidRDefault="00F73E9A" w:rsidP="0042638A">
            <w:r>
              <w:t>Budapesti Békéltető Testület</w:t>
            </w:r>
          </w:p>
          <w:p w14:paraId="6C1DEA12" w14:textId="77777777" w:rsidR="00F73E9A" w:rsidRDefault="00F73E9A" w:rsidP="0042638A">
            <w:r>
              <w:t>Cím: 1016 Budapest, Krisztina krt. 99.</w:t>
            </w:r>
          </w:p>
          <w:p w14:paraId="52A9B471" w14:textId="77777777" w:rsidR="00F73E9A" w:rsidRDefault="00F73E9A" w:rsidP="0042638A">
            <w:r>
              <w:t>Telefon: 06-1-488-2131</w:t>
            </w:r>
          </w:p>
          <w:p w14:paraId="537C2F49" w14:textId="77777777" w:rsidR="00F73E9A" w:rsidRDefault="00F73E9A" w:rsidP="0042638A">
            <w:r>
              <w:t>Fax: 06-1-488-2186</w:t>
            </w:r>
          </w:p>
          <w:p w14:paraId="5E2EF45C" w14:textId="77777777" w:rsidR="00F73E9A" w:rsidRDefault="00F73E9A" w:rsidP="0042638A">
            <w:r>
              <w:t>E-mail: bekelteto.testulet@bkik.hu</w:t>
            </w:r>
          </w:p>
        </w:tc>
        <w:tc>
          <w:tcPr>
            <w:tcW w:w="1979" w:type="dxa"/>
          </w:tcPr>
          <w:p w14:paraId="4A615C64" w14:textId="77777777" w:rsidR="00F73E9A" w:rsidRDefault="00F73E9A" w:rsidP="0042638A"/>
        </w:tc>
      </w:tr>
    </w:tbl>
    <w:p w14:paraId="015F9CA7" w14:textId="77777777" w:rsidR="00F73E9A" w:rsidRDefault="00F73E9A" w:rsidP="00F73E9A"/>
    <w:p w14:paraId="4C095117" w14:textId="77777777" w:rsidR="00F73E9A" w:rsidRDefault="00F73E9A" w:rsidP="00F73E9A">
      <w:pPr>
        <w:pStyle w:val="Listaszerbekezds"/>
        <w:numPr>
          <w:ilvl w:val="2"/>
          <w:numId w:val="1"/>
        </w:numPr>
      </w:pPr>
      <w:r>
        <w:t>Bírósági eljárás kezdeményezése</w:t>
      </w:r>
    </w:p>
    <w:p w14:paraId="1C78AF75" w14:textId="77777777" w:rsidR="00F73E9A" w:rsidRDefault="00F73E9A" w:rsidP="00F73E9A"/>
    <w:p w14:paraId="5CEFE11C" w14:textId="77777777" w:rsidR="00F73E9A" w:rsidRDefault="00F73E9A" w:rsidP="00F73E9A">
      <w:pPr>
        <w:ind w:left="360"/>
      </w:pPr>
      <w:r>
        <w:t xml:space="preserve">Békéltető Testületre vonatkozó szabályok alkalmazásában fogyasztónak minősül a külön törvény szerinti civil szervezet, egyház, társasház, lakásszövetkezet, </w:t>
      </w:r>
      <w:proofErr w:type="spellStart"/>
      <w:r>
        <w:t>mikro</w:t>
      </w:r>
      <w:proofErr w:type="spellEnd"/>
      <w:r>
        <w:t>-, kis- és középvállalkozás is, aki árut vesz, rendel, kap, használ, igényben vesz, vagy az áruval kapcsolatos kereskedelmi kommunikáció, ajánlat címzettje.</w:t>
      </w:r>
    </w:p>
    <w:p w14:paraId="799BE58E" w14:textId="77777777" w:rsidR="00F73E9A" w:rsidRDefault="00F73E9A" w:rsidP="00F73E9A">
      <w:pPr>
        <w:ind w:left="360"/>
      </w:pPr>
    </w:p>
    <w:p w14:paraId="6CC2787C" w14:textId="77777777" w:rsidR="00F73E9A" w:rsidRDefault="00F73E9A" w:rsidP="00F73E9A">
      <w:pPr>
        <w:pStyle w:val="Listaszerbekezds"/>
        <w:numPr>
          <w:ilvl w:val="0"/>
          <w:numId w:val="1"/>
        </w:numPr>
        <w:ind w:left="426" w:hanging="426"/>
        <w:rPr>
          <w:b/>
          <w:bCs/>
        </w:rPr>
      </w:pPr>
      <w:r w:rsidRPr="007E2688">
        <w:rPr>
          <w:b/>
          <w:bCs/>
        </w:rPr>
        <w:t>Egyebek</w:t>
      </w:r>
    </w:p>
    <w:p w14:paraId="7B952FA5" w14:textId="77777777" w:rsidR="00F73E9A" w:rsidRDefault="00F73E9A" w:rsidP="00F73E9A">
      <w:pPr>
        <w:pStyle w:val="Listaszerbekezds"/>
        <w:ind w:left="426"/>
        <w:rPr>
          <w:b/>
          <w:bCs/>
        </w:rPr>
      </w:pPr>
    </w:p>
    <w:p w14:paraId="2551BDDC" w14:textId="0440280F" w:rsidR="00F73E9A" w:rsidRPr="00DE1D0D" w:rsidRDefault="00F73E9A" w:rsidP="00F73E9A">
      <w:pPr>
        <w:pStyle w:val="Listaszerbekezds"/>
        <w:numPr>
          <w:ilvl w:val="1"/>
          <w:numId w:val="1"/>
        </w:numPr>
        <w:rPr>
          <w:b/>
          <w:bCs/>
        </w:rPr>
      </w:pPr>
      <w:r>
        <w:t xml:space="preserve">Jelen ÁSZF határozatlan időre szól, hatálybalépést követően módosításig, illetve visszavonásig hatályos. </w:t>
      </w:r>
      <w:r w:rsidR="00D17DF0">
        <w:t>Szervező</w:t>
      </w:r>
      <w:r>
        <w:t xml:space="preserve"> bármikor jogosult jelen ÁSZF feltételeit egyoldalúan módosítani. Az esetleges módosítás Weboldalon való megjelenéssel egyidejűleg lép hatályba.</w:t>
      </w:r>
    </w:p>
    <w:p w14:paraId="4BED7092" w14:textId="77777777" w:rsidR="00F73E9A" w:rsidRPr="00DE1D0D" w:rsidRDefault="00F73E9A" w:rsidP="00F73E9A">
      <w:pPr>
        <w:pStyle w:val="Listaszerbekezds"/>
        <w:ind w:left="780"/>
        <w:rPr>
          <w:b/>
          <w:bCs/>
        </w:rPr>
      </w:pPr>
    </w:p>
    <w:p w14:paraId="6F046E19" w14:textId="77777777" w:rsidR="00F73E9A" w:rsidRPr="00DE1D0D" w:rsidRDefault="00F73E9A" w:rsidP="00F73E9A">
      <w:pPr>
        <w:pStyle w:val="Listaszerbekezds"/>
        <w:numPr>
          <w:ilvl w:val="1"/>
          <w:numId w:val="1"/>
        </w:numPr>
        <w:rPr>
          <w:b/>
          <w:bCs/>
        </w:rPr>
      </w:pPr>
      <w:r>
        <w:t>Felek mindent elkövetnek annak érdekében, hogy az esetleges vitás kérdéseiket tárgyalások útján rendezzék.</w:t>
      </w:r>
    </w:p>
    <w:p w14:paraId="1800A5DA" w14:textId="77777777" w:rsidR="00F73E9A" w:rsidRDefault="00F73E9A" w:rsidP="00F73E9A">
      <w:pPr>
        <w:rPr>
          <w:b/>
          <w:bCs/>
        </w:rPr>
      </w:pPr>
    </w:p>
    <w:p w14:paraId="6BE75DE8" w14:textId="77777777" w:rsidR="00F73E9A" w:rsidRDefault="00F73E9A" w:rsidP="00F73E9A">
      <w:pPr>
        <w:rPr>
          <w:b/>
          <w:bCs/>
        </w:rPr>
      </w:pPr>
    </w:p>
    <w:p w14:paraId="260A7296" w14:textId="452C8C18" w:rsidR="00F73E9A" w:rsidRDefault="00F73E9A" w:rsidP="00F73E9A">
      <w:pPr>
        <w:rPr>
          <w:b/>
          <w:bCs/>
        </w:rPr>
      </w:pPr>
      <w:r>
        <w:rPr>
          <w:b/>
          <w:bCs/>
        </w:rPr>
        <w:t xml:space="preserve">Budapest, 2020. </w:t>
      </w:r>
      <w:r w:rsidR="00D17DF0">
        <w:rPr>
          <w:b/>
          <w:bCs/>
        </w:rPr>
        <w:t>szeptember</w:t>
      </w:r>
      <w:r>
        <w:rPr>
          <w:b/>
          <w:bCs/>
        </w:rPr>
        <w:t xml:space="preserve"> </w:t>
      </w:r>
      <w:r w:rsidR="00551C4A">
        <w:rPr>
          <w:b/>
          <w:bCs/>
        </w:rPr>
        <w:t>21</w:t>
      </w:r>
      <w:r>
        <w:rPr>
          <w:b/>
          <w:bCs/>
        </w:rPr>
        <w:t>.</w:t>
      </w:r>
    </w:p>
    <w:p w14:paraId="79DAAE25" w14:textId="68500630" w:rsidR="00F73E9A" w:rsidRDefault="00D17DF0" w:rsidP="00F73E9A">
      <w:pPr>
        <w:jc w:val="right"/>
        <w:rPr>
          <w:b/>
          <w:bCs/>
        </w:rPr>
      </w:pPr>
      <w:r>
        <w:rPr>
          <w:b/>
          <w:bCs/>
        </w:rPr>
        <w:t xml:space="preserve">Startup Campus </w:t>
      </w:r>
      <w:proofErr w:type="spellStart"/>
      <w:r>
        <w:rPr>
          <w:b/>
          <w:bCs/>
        </w:rPr>
        <w:t>Inkubator</w:t>
      </w:r>
      <w:proofErr w:type="spellEnd"/>
    </w:p>
    <w:bookmarkEnd w:id="0"/>
    <w:p w14:paraId="201A6662" w14:textId="5130449D" w:rsidR="0082162C" w:rsidRDefault="00D17DF0" w:rsidP="00D17DF0">
      <w:pPr>
        <w:jc w:val="right"/>
      </w:pPr>
      <w:r>
        <w:rPr>
          <w:b/>
          <w:bCs/>
        </w:rPr>
        <w:t>Zártkörűen Működő Részvénytársaság</w:t>
      </w:r>
    </w:p>
    <w:sectPr w:rsidR="0082162C">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6EC3" w16cex:dateUtc="2020-09-14T0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C731" w14:textId="77777777" w:rsidR="00D84AC1" w:rsidRDefault="00D84AC1">
      <w:r>
        <w:separator/>
      </w:r>
    </w:p>
  </w:endnote>
  <w:endnote w:type="continuationSeparator" w:id="0">
    <w:p w14:paraId="3E41FE64" w14:textId="77777777" w:rsidR="00D84AC1" w:rsidRDefault="00D8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990007"/>
      <w:docPartObj>
        <w:docPartGallery w:val="Page Numbers (Bottom of Page)"/>
        <w:docPartUnique/>
      </w:docPartObj>
    </w:sdtPr>
    <w:sdtEndPr/>
    <w:sdtContent>
      <w:p w14:paraId="4E32510E" w14:textId="77777777" w:rsidR="009D5BC3" w:rsidRDefault="00F73E9A">
        <w:pPr>
          <w:pStyle w:val="llb"/>
          <w:jc w:val="center"/>
        </w:pPr>
        <w:r>
          <w:fldChar w:fldCharType="begin"/>
        </w:r>
        <w:r>
          <w:instrText>PAGE   \* MERGEFORMAT</w:instrText>
        </w:r>
        <w:r>
          <w:fldChar w:fldCharType="separate"/>
        </w:r>
        <w:r>
          <w:rPr>
            <w:noProof/>
          </w:rPr>
          <w:t>6</w:t>
        </w:r>
        <w:r>
          <w:fldChar w:fldCharType="end"/>
        </w:r>
      </w:p>
    </w:sdtContent>
  </w:sdt>
  <w:p w14:paraId="7B5C738E" w14:textId="77777777" w:rsidR="009D5BC3" w:rsidRDefault="00D84AC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14C5" w14:textId="77777777" w:rsidR="00D84AC1" w:rsidRDefault="00D84AC1">
      <w:r>
        <w:separator/>
      </w:r>
    </w:p>
  </w:footnote>
  <w:footnote w:type="continuationSeparator" w:id="0">
    <w:p w14:paraId="3F381DC4" w14:textId="77777777" w:rsidR="00D84AC1" w:rsidRDefault="00D84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44B"/>
    <w:multiLevelType w:val="multilevel"/>
    <w:tmpl w:val="2DDEF490"/>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9A"/>
    <w:rsid w:val="00093C5C"/>
    <w:rsid w:val="00196626"/>
    <w:rsid w:val="00366CCA"/>
    <w:rsid w:val="00551C4A"/>
    <w:rsid w:val="00674B19"/>
    <w:rsid w:val="006A54C1"/>
    <w:rsid w:val="006E5DF5"/>
    <w:rsid w:val="007645E2"/>
    <w:rsid w:val="007C27AD"/>
    <w:rsid w:val="007D1191"/>
    <w:rsid w:val="0082162C"/>
    <w:rsid w:val="008E7CEE"/>
    <w:rsid w:val="009E2E14"/>
    <w:rsid w:val="00A35F36"/>
    <w:rsid w:val="00A43113"/>
    <w:rsid w:val="00AA0B6A"/>
    <w:rsid w:val="00AE6B86"/>
    <w:rsid w:val="00C977B8"/>
    <w:rsid w:val="00CE7746"/>
    <w:rsid w:val="00D17DF0"/>
    <w:rsid w:val="00D84AC1"/>
    <w:rsid w:val="00DD6640"/>
    <w:rsid w:val="00DE428A"/>
    <w:rsid w:val="00E17F8E"/>
    <w:rsid w:val="00E44B8E"/>
    <w:rsid w:val="00F73E9A"/>
    <w:rsid w:val="00FA76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6503"/>
  <w15:chartTrackingRefBased/>
  <w15:docId w15:val="{B1FEE457-F1B6-4A1F-9572-B6B40337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73E9A"/>
    <w:pPr>
      <w:jc w:val="both"/>
    </w:pPr>
    <w:rPr>
      <w:rFonts w:cstheme="minorHAnsi"/>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3E9A"/>
    <w:pPr>
      <w:ind w:left="720"/>
      <w:contextualSpacing/>
    </w:pPr>
  </w:style>
  <w:style w:type="paragraph" w:styleId="llb">
    <w:name w:val="footer"/>
    <w:basedOn w:val="Norml"/>
    <w:link w:val="llbChar"/>
    <w:uiPriority w:val="99"/>
    <w:unhideWhenUsed/>
    <w:rsid w:val="00F73E9A"/>
    <w:pPr>
      <w:tabs>
        <w:tab w:val="center" w:pos="4536"/>
        <w:tab w:val="right" w:pos="9072"/>
      </w:tabs>
    </w:pPr>
  </w:style>
  <w:style w:type="character" w:customStyle="1" w:styleId="llbChar">
    <w:name w:val="Élőláb Char"/>
    <w:basedOn w:val="Bekezdsalapbettpusa"/>
    <w:link w:val="llb"/>
    <w:uiPriority w:val="99"/>
    <w:rsid w:val="00F73E9A"/>
    <w:rPr>
      <w:rFonts w:cstheme="minorHAnsi"/>
      <w:szCs w:val="22"/>
    </w:rPr>
  </w:style>
  <w:style w:type="table" w:styleId="Rcsostblzat">
    <w:name w:val="Table Grid"/>
    <w:basedOn w:val="Normltblzat"/>
    <w:uiPriority w:val="39"/>
    <w:rsid w:val="00F73E9A"/>
    <w:pPr>
      <w:jc w:val="both"/>
    </w:pPr>
    <w:rPr>
      <w:rFonts w:cs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73E9A"/>
    <w:rPr>
      <w:color w:val="0563C1" w:themeColor="hyperlink"/>
      <w:u w:val="single"/>
    </w:rPr>
  </w:style>
  <w:style w:type="character" w:styleId="Feloldatlanmegemlts">
    <w:name w:val="Unresolved Mention"/>
    <w:basedOn w:val="Bekezdsalapbettpusa"/>
    <w:uiPriority w:val="99"/>
    <w:semiHidden/>
    <w:unhideWhenUsed/>
    <w:rsid w:val="00F73E9A"/>
    <w:rPr>
      <w:color w:val="605E5C"/>
      <w:shd w:val="clear" w:color="auto" w:fill="E1DFDD"/>
    </w:rPr>
  </w:style>
  <w:style w:type="paragraph" w:styleId="Buborkszveg">
    <w:name w:val="Balloon Text"/>
    <w:basedOn w:val="Norml"/>
    <w:link w:val="BuborkszvegChar"/>
    <w:uiPriority w:val="99"/>
    <w:semiHidden/>
    <w:unhideWhenUsed/>
    <w:rsid w:val="00D17DF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17DF0"/>
    <w:rPr>
      <w:rFonts w:ascii="Segoe UI" w:hAnsi="Segoe UI" w:cs="Segoe UI"/>
      <w:sz w:val="18"/>
      <w:szCs w:val="18"/>
    </w:rPr>
  </w:style>
  <w:style w:type="character" w:styleId="Jegyzethivatkozs">
    <w:name w:val="annotation reference"/>
    <w:basedOn w:val="Bekezdsalapbettpusa"/>
    <w:uiPriority w:val="99"/>
    <w:semiHidden/>
    <w:unhideWhenUsed/>
    <w:rsid w:val="00E44B8E"/>
    <w:rPr>
      <w:sz w:val="16"/>
      <w:szCs w:val="16"/>
    </w:rPr>
  </w:style>
  <w:style w:type="paragraph" w:styleId="Jegyzetszveg">
    <w:name w:val="annotation text"/>
    <w:basedOn w:val="Norml"/>
    <w:link w:val="JegyzetszvegChar"/>
    <w:uiPriority w:val="99"/>
    <w:semiHidden/>
    <w:unhideWhenUsed/>
    <w:rsid w:val="00E44B8E"/>
    <w:rPr>
      <w:sz w:val="20"/>
      <w:szCs w:val="20"/>
    </w:rPr>
  </w:style>
  <w:style w:type="character" w:customStyle="1" w:styleId="JegyzetszvegChar">
    <w:name w:val="Jegyzetszöveg Char"/>
    <w:basedOn w:val="Bekezdsalapbettpusa"/>
    <w:link w:val="Jegyzetszveg"/>
    <w:uiPriority w:val="99"/>
    <w:semiHidden/>
    <w:rsid w:val="00E44B8E"/>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E44B8E"/>
    <w:rPr>
      <w:b/>
      <w:bCs/>
    </w:rPr>
  </w:style>
  <w:style w:type="character" w:customStyle="1" w:styleId="MegjegyzstrgyaChar">
    <w:name w:val="Megjegyzés tárgya Char"/>
    <w:basedOn w:val="JegyzetszvegChar"/>
    <w:link w:val="Megjegyzstrgya"/>
    <w:uiPriority w:val="99"/>
    <w:semiHidden/>
    <w:rsid w:val="00E44B8E"/>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ustch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2250</Words>
  <Characters>15529</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Jung Vilmos - Dr. Sárecz Judit Ügyvédi Iroda</dc:creator>
  <cp:keywords/>
  <dc:description/>
  <cp:lastModifiedBy>Orsolya Szalai</cp:lastModifiedBy>
  <cp:revision>8</cp:revision>
  <dcterms:created xsi:type="dcterms:W3CDTF">2020-03-18T11:12:00Z</dcterms:created>
  <dcterms:modified xsi:type="dcterms:W3CDTF">2020-09-21T14:33:00Z</dcterms:modified>
</cp:coreProperties>
</file>